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257B06" w:rsidRPr="00694765" w:rsidRDefault="00000000" w:rsidP="00257B06">
      <w:pPr>
        <w:pStyle w:val="Ttulo1"/>
        <w:spacing w:before="178"/>
        <w:ind w:left="102" w:firstLine="0"/>
        <w:rPr>
          <w:w w:val="80"/>
          <w:sz w:val="24"/>
          <w:szCs w:val="24"/>
          <w:u w:val="single"/>
        </w:rPr>
      </w:pPr>
      <w:r w:rsidRPr="00694765">
        <w:rPr>
          <w:w w:val="80"/>
          <w:sz w:val="24"/>
          <w:szCs w:val="24"/>
          <w:u w:val="single"/>
        </w:rPr>
        <w:t>INFORME</w:t>
      </w:r>
      <w:r w:rsidRPr="00694765">
        <w:rPr>
          <w:spacing w:val="41"/>
          <w:sz w:val="24"/>
          <w:szCs w:val="24"/>
          <w:u w:val="single"/>
        </w:rPr>
        <w:t xml:space="preserve"> </w:t>
      </w:r>
      <w:r w:rsidRPr="00694765">
        <w:rPr>
          <w:w w:val="80"/>
          <w:sz w:val="24"/>
          <w:szCs w:val="24"/>
          <w:u w:val="single"/>
        </w:rPr>
        <w:t>N°</w:t>
      </w:r>
      <w:r w:rsidR="00652EEA">
        <w:rPr>
          <w:w w:val="80"/>
          <w:sz w:val="24"/>
          <w:szCs w:val="24"/>
          <w:u w:val="single"/>
        </w:rPr>
        <w:t>012</w:t>
      </w:r>
      <w:r w:rsidRPr="00694765">
        <w:rPr>
          <w:w w:val="80"/>
          <w:sz w:val="24"/>
          <w:szCs w:val="24"/>
          <w:u w:val="single"/>
        </w:rPr>
        <w:t>-2023-GOB-REG-HVCA-GRDS/DREH-UGEL-H-/RMLA</w:t>
      </w:r>
    </w:p>
    <w:p w:rsidR="00576334" w:rsidRDefault="00576334">
      <w:pPr>
        <w:pStyle w:val="Textoindependiente"/>
        <w:spacing w:before="3"/>
        <w:rPr>
          <w:rFonts w:ascii="Arial"/>
          <w:b/>
          <w:sz w:val="11"/>
        </w:rPr>
      </w:pPr>
    </w:p>
    <w:p w:rsidR="006228DD" w:rsidRPr="00827FFB" w:rsidRDefault="006228DD" w:rsidP="00DA62D5">
      <w:pPr>
        <w:pStyle w:val="Textoindependiente"/>
        <w:tabs>
          <w:tab w:val="left" w:pos="1701"/>
        </w:tabs>
        <w:ind w:left="1985" w:right="1299" w:hanging="1883"/>
        <w:rPr>
          <w:rFonts w:ascii="Arial" w:hAnsi="Arial" w:cs="Arial"/>
          <w:bCs/>
          <w:w w:val="90"/>
        </w:rPr>
      </w:pPr>
      <w:r>
        <w:rPr>
          <w:rFonts w:ascii="Arial"/>
          <w:b/>
          <w:w w:val="90"/>
        </w:rPr>
        <w:t>A</w:t>
      </w:r>
      <w:r>
        <w:rPr>
          <w:rFonts w:ascii="Arial"/>
          <w:b/>
          <w:w w:val="90"/>
        </w:rPr>
        <w:tab/>
      </w:r>
      <w:r w:rsidR="009C4438">
        <w:rPr>
          <w:rFonts w:ascii="Arial" w:hAnsi="Arial"/>
          <w:b/>
          <w:w w:val="80"/>
        </w:rPr>
        <w:t>:</w:t>
      </w:r>
      <w:r>
        <w:rPr>
          <w:rFonts w:ascii="Arial"/>
          <w:b/>
          <w:w w:val="90"/>
        </w:rPr>
        <w:tab/>
      </w:r>
      <w:r w:rsidR="009C4438" w:rsidRPr="00827FFB">
        <w:rPr>
          <w:rFonts w:ascii="Arial" w:hAnsi="Arial" w:cs="Arial"/>
          <w:bCs/>
          <w:w w:val="90"/>
        </w:rPr>
        <w:t>LIC. BEATRIZ QUISPE HUAMAN</w:t>
      </w:r>
    </w:p>
    <w:p w:rsidR="009C4438" w:rsidRPr="00827FFB" w:rsidRDefault="009C4438" w:rsidP="00DA62D5">
      <w:pPr>
        <w:pStyle w:val="Textoindependiente"/>
        <w:tabs>
          <w:tab w:val="left" w:pos="1701"/>
        </w:tabs>
        <w:ind w:left="1985" w:hanging="1883"/>
        <w:rPr>
          <w:rFonts w:ascii="Arial" w:hAnsi="Arial" w:cs="Arial"/>
          <w:bCs/>
          <w:w w:val="90"/>
        </w:rPr>
      </w:pPr>
      <w:r w:rsidRPr="00827FFB">
        <w:rPr>
          <w:rFonts w:ascii="Arial" w:hAnsi="Arial" w:cs="Arial"/>
          <w:bCs/>
          <w:w w:val="90"/>
        </w:rPr>
        <w:tab/>
      </w:r>
      <w:r w:rsidRPr="00827FFB">
        <w:rPr>
          <w:rFonts w:ascii="Arial" w:hAnsi="Arial" w:cs="Arial"/>
          <w:bCs/>
          <w:w w:val="90"/>
        </w:rPr>
        <w:tab/>
        <w:t>Jefe del Área de Gestión Pedagógica de la UGEL.</w:t>
      </w:r>
    </w:p>
    <w:p w:rsidR="00F929DA" w:rsidRDefault="009C4438" w:rsidP="00DA62D5">
      <w:pPr>
        <w:pStyle w:val="Textoindependiente"/>
        <w:tabs>
          <w:tab w:val="left" w:pos="1701"/>
        </w:tabs>
        <w:spacing w:before="99"/>
        <w:ind w:left="1985" w:hanging="1883"/>
        <w:rPr>
          <w:rFonts w:ascii="Arial" w:hAnsi="Arial" w:cs="Arial"/>
          <w:b/>
          <w:w w:val="90"/>
        </w:rPr>
      </w:pPr>
      <w:r w:rsidRPr="00827FFB">
        <w:rPr>
          <w:rFonts w:ascii="Arial" w:hAnsi="Arial" w:cs="Arial"/>
          <w:b/>
          <w:w w:val="90"/>
        </w:rPr>
        <w:tab/>
      </w:r>
      <w:r w:rsidRPr="00827FFB">
        <w:rPr>
          <w:rFonts w:ascii="Arial" w:hAnsi="Arial" w:cs="Arial"/>
          <w:b/>
          <w:w w:val="90"/>
        </w:rPr>
        <w:tab/>
        <w:t>HUAYTARÁ</w:t>
      </w:r>
      <w:r w:rsidR="00DA62D5">
        <w:rPr>
          <w:rFonts w:ascii="Arial" w:hAnsi="Arial" w:cs="Arial"/>
          <w:b/>
          <w:w w:val="90"/>
        </w:rPr>
        <w:t>.</w:t>
      </w:r>
    </w:p>
    <w:p w:rsidR="00DA62D5" w:rsidRPr="00F929DA" w:rsidRDefault="00DA62D5" w:rsidP="00973679">
      <w:pPr>
        <w:pStyle w:val="Textoindependiente"/>
        <w:tabs>
          <w:tab w:val="left" w:pos="1701"/>
        </w:tabs>
        <w:spacing w:before="99"/>
        <w:ind w:left="1985" w:hanging="1883"/>
        <w:rPr>
          <w:rFonts w:ascii="Arial" w:hAnsi="Arial" w:cs="Arial"/>
          <w:b/>
          <w:w w:val="90"/>
        </w:rPr>
      </w:pPr>
    </w:p>
    <w:p w:rsidR="00DA62D5" w:rsidRDefault="009C4438" w:rsidP="00DA62D5">
      <w:pPr>
        <w:pStyle w:val="Textoindependiente"/>
        <w:tabs>
          <w:tab w:val="left" w:pos="1701"/>
        </w:tabs>
        <w:ind w:left="1985" w:hanging="1883"/>
        <w:jc w:val="both"/>
        <w:rPr>
          <w:rFonts w:ascii="Arial"/>
          <w:b/>
          <w:w w:val="90"/>
        </w:rPr>
      </w:pPr>
      <w:r>
        <w:rPr>
          <w:rFonts w:ascii="Arial"/>
          <w:b/>
          <w:w w:val="90"/>
        </w:rPr>
        <w:t>DE</w:t>
      </w:r>
      <w:r>
        <w:rPr>
          <w:rFonts w:ascii="Arial"/>
          <w:b/>
          <w:w w:val="90"/>
        </w:rPr>
        <w:tab/>
      </w:r>
      <w:r>
        <w:rPr>
          <w:rFonts w:ascii="Arial" w:hAnsi="Arial"/>
          <w:b/>
          <w:w w:val="80"/>
        </w:rPr>
        <w:t>:</w:t>
      </w:r>
      <w:r>
        <w:rPr>
          <w:rFonts w:ascii="Arial"/>
          <w:b/>
          <w:w w:val="90"/>
        </w:rPr>
        <w:tab/>
      </w:r>
      <w:r w:rsidR="00DA62D5">
        <w:rPr>
          <w:rFonts w:ascii="Arial"/>
          <w:b/>
          <w:w w:val="90"/>
        </w:rPr>
        <w:t>LOVERA ALEJOS RUTH MARILU</w:t>
      </w:r>
    </w:p>
    <w:p w:rsidR="00DA62D5" w:rsidRDefault="00DA62D5" w:rsidP="00DA62D5">
      <w:pPr>
        <w:pStyle w:val="Textoindependiente"/>
        <w:tabs>
          <w:tab w:val="left" w:pos="1701"/>
        </w:tabs>
        <w:ind w:left="1985" w:hanging="1883"/>
        <w:jc w:val="both"/>
        <w:rPr>
          <w:rFonts w:ascii="Arial"/>
          <w:b/>
          <w:w w:val="90"/>
        </w:rPr>
      </w:pPr>
      <w:r>
        <w:rPr>
          <w:rFonts w:ascii="Arial"/>
          <w:b/>
          <w:w w:val="90"/>
        </w:rPr>
        <w:tab/>
      </w:r>
      <w:r>
        <w:rPr>
          <w:rFonts w:ascii="Arial"/>
          <w:b/>
          <w:w w:val="90"/>
        </w:rPr>
        <w:tab/>
        <w:t>Especialista en Educaci</w:t>
      </w:r>
      <w:r>
        <w:rPr>
          <w:rFonts w:ascii="Arial"/>
          <w:b/>
          <w:w w:val="90"/>
        </w:rPr>
        <w:t>ó</w:t>
      </w:r>
      <w:r>
        <w:rPr>
          <w:rFonts w:ascii="Arial"/>
          <w:b/>
          <w:w w:val="90"/>
        </w:rPr>
        <w:t>n</w:t>
      </w:r>
    </w:p>
    <w:p w:rsidR="00DA62D5" w:rsidRPr="00827FFB" w:rsidRDefault="00DA62D5" w:rsidP="00DA62D5">
      <w:pPr>
        <w:pStyle w:val="Textoindependiente"/>
        <w:tabs>
          <w:tab w:val="left" w:pos="1701"/>
        </w:tabs>
        <w:ind w:left="1985" w:hanging="1883"/>
        <w:jc w:val="both"/>
        <w:rPr>
          <w:rFonts w:ascii="Arial" w:hAnsi="Arial" w:cs="Arial"/>
          <w:bCs/>
          <w:w w:val="90"/>
        </w:rPr>
      </w:pPr>
      <w:r>
        <w:rPr>
          <w:rFonts w:ascii="Arial"/>
          <w:b/>
          <w:w w:val="90"/>
        </w:rPr>
        <w:tab/>
      </w:r>
      <w:r>
        <w:rPr>
          <w:rFonts w:ascii="Arial"/>
          <w:b/>
          <w:w w:val="90"/>
        </w:rPr>
        <w:tab/>
      </w:r>
      <w:r>
        <w:rPr>
          <w:rFonts w:ascii="Arial" w:hAnsi="Arial" w:cs="Arial"/>
          <w:bCs/>
          <w:w w:val="90"/>
        </w:rPr>
        <w:t>Responsable de la Hora de Lectura Familiar.</w:t>
      </w:r>
    </w:p>
    <w:p w:rsidR="009C4438" w:rsidRPr="009C4438" w:rsidRDefault="009C4438" w:rsidP="009C4438">
      <w:pPr>
        <w:pStyle w:val="Textoindependiente"/>
        <w:tabs>
          <w:tab w:val="left" w:pos="1701"/>
        </w:tabs>
        <w:spacing w:before="99"/>
        <w:ind w:left="1985" w:hanging="1883"/>
        <w:jc w:val="both"/>
        <w:rPr>
          <w:rFonts w:ascii="Arial"/>
          <w:bCs/>
          <w:w w:val="90"/>
        </w:rPr>
      </w:pPr>
    </w:p>
    <w:p w:rsidR="009857A5" w:rsidRDefault="009C4438" w:rsidP="009C4438">
      <w:pPr>
        <w:pStyle w:val="Textoindependiente"/>
        <w:tabs>
          <w:tab w:val="left" w:pos="1701"/>
        </w:tabs>
        <w:spacing w:before="99"/>
        <w:ind w:left="1985" w:hanging="1883"/>
        <w:jc w:val="both"/>
      </w:pPr>
      <w:r>
        <w:rPr>
          <w:rFonts w:ascii="Arial"/>
          <w:b/>
          <w:w w:val="90"/>
        </w:rPr>
        <w:t>ASUNTO</w:t>
      </w:r>
      <w:r>
        <w:rPr>
          <w:rFonts w:ascii="Arial"/>
          <w:b/>
          <w:w w:val="90"/>
        </w:rPr>
        <w:tab/>
      </w:r>
      <w:bookmarkStart w:id="0" w:name="_Hlk136253375"/>
      <w:r>
        <w:rPr>
          <w:rFonts w:ascii="Arial" w:hAnsi="Arial"/>
          <w:b/>
          <w:w w:val="80"/>
        </w:rPr>
        <w:t>:</w:t>
      </w:r>
      <w:bookmarkEnd w:id="0"/>
      <w:r>
        <w:rPr>
          <w:rFonts w:ascii="Arial" w:hAnsi="Arial"/>
          <w:b/>
          <w:w w:val="80"/>
        </w:rPr>
        <w:tab/>
      </w:r>
      <w:r w:rsidR="009857A5">
        <w:rPr>
          <w:rFonts w:ascii="Arial" w:hAnsi="Arial" w:cs="Arial"/>
          <w:bCs/>
          <w:w w:val="90"/>
        </w:rPr>
        <w:t xml:space="preserve">Remito </w:t>
      </w:r>
      <w:r w:rsidR="007E1A97">
        <w:rPr>
          <w:rFonts w:ascii="Arial" w:hAnsi="Arial" w:cs="Arial"/>
          <w:bCs/>
          <w:w w:val="90"/>
        </w:rPr>
        <w:t xml:space="preserve">informe sobre </w:t>
      </w:r>
      <w:r w:rsidR="00DA62D5">
        <w:rPr>
          <w:rFonts w:ascii="Arial" w:hAnsi="Arial" w:cs="Arial"/>
          <w:bCs/>
          <w:w w:val="90"/>
        </w:rPr>
        <w:t>las acciones, implementación de estrategias adoptadas para la participación de la UGEL Huaytará en la estrategia “La Hora de la Lectura Familiar”</w:t>
      </w:r>
    </w:p>
    <w:p w:rsidR="00DA62D5" w:rsidRDefault="00DA62D5" w:rsidP="009C4438">
      <w:pPr>
        <w:pStyle w:val="Textoindependiente"/>
        <w:tabs>
          <w:tab w:val="left" w:pos="1701"/>
        </w:tabs>
        <w:spacing w:before="99"/>
        <w:ind w:left="1985" w:hanging="1883"/>
        <w:jc w:val="both"/>
        <w:rPr>
          <w:rFonts w:ascii="Arial"/>
          <w:b/>
          <w:w w:val="90"/>
        </w:rPr>
      </w:pPr>
    </w:p>
    <w:p w:rsidR="009C4438" w:rsidRDefault="009C4438" w:rsidP="009C4438">
      <w:pPr>
        <w:pStyle w:val="Textoindependiente"/>
        <w:tabs>
          <w:tab w:val="left" w:pos="1701"/>
        </w:tabs>
        <w:spacing w:before="99"/>
        <w:ind w:left="1985" w:hanging="1883"/>
        <w:jc w:val="both"/>
        <w:rPr>
          <w:rFonts w:ascii="Arial"/>
          <w:b/>
          <w:w w:val="90"/>
        </w:rPr>
      </w:pPr>
      <w:r>
        <w:rPr>
          <w:rFonts w:ascii="Arial"/>
          <w:b/>
          <w:w w:val="90"/>
        </w:rPr>
        <w:t>FERERENCIA</w:t>
      </w:r>
      <w:r>
        <w:rPr>
          <w:rFonts w:ascii="Arial"/>
          <w:b/>
          <w:w w:val="90"/>
        </w:rPr>
        <w:tab/>
      </w:r>
      <w:r>
        <w:rPr>
          <w:rFonts w:ascii="Arial" w:hAnsi="Arial"/>
          <w:b/>
          <w:w w:val="80"/>
        </w:rPr>
        <w:t>:</w:t>
      </w:r>
      <w:r>
        <w:rPr>
          <w:rFonts w:ascii="Arial"/>
          <w:b/>
          <w:w w:val="90"/>
        </w:rPr>
        <w:tab/>
      </w:r>
      <w:r w:rsidR="00B25166" w:rsidRPr="00B25166">
        <w:rPr>
          <w:rFonts w:ascii="Arial" w:hAnsi="Arial" w:cs="Arial"/>
          <w:bCs/>
          <w:w w:val="90"/>
        </w:rPr>
        <w:t>MEMORÁNDUM N° 019-2023/GOB-REG-HVCA/GRDS-DREH-UGEL-H-AGP</w:t>
      </w:r>
    </w:p>
    <w:p w:rsidR="009C4438" w:rsidRDefault="009C4438" w:rsidP="00DA1B00">
      <w:pPr>
        <w:pStyle w:val="Textoindependiente"/>
        <w:tabs>
          <w:tab w:val="left" w:pos="1701"/>
        </w:tabs>
        <w:spacing w:before="99"/>
        <w:jc w:val="both"/>
        <w:rPr>
          <w:rFonts w:ascii="Arial"/>
          <w:b/>
          <w:w w:val="90"/>
        </w:rPr>
      </w:pPr>
    </w:p>
    <w:p w:rsidR="00694765" w:rsidRDefault="00694765" w:rsidP="009C4438">
      <w:pPr>
        <w:pStyle w:val="Textoindependiente"/>
        <w:tabs>
          <w:tab w:val="left" w:pos="1701"/>
        </w:tabs>
        <w:spacing w:before="99"/>
        <w:ind w:left="1985" w:hanging="1883"/>
        <w:jc w:val="both"/>
        <w:rPr>
          <w:rFonts w:ascii="Arial"/>
          <w:b/>
          <w:w w:val="90"/>
        </w:rPr>
      </w:pPr>
    </w:p>
    <w:p w:rsidR="009C4438" w:rsidRPr="00827FFB" w:rsidRDefault="009C4438" w:rsidP="009C4438">
      <w:pPr>
        <w:pStyle w:val="Textoindependiente"/>
        <w:tabs>
          <w:tab w:val="left" w:pos="1701"/>
        </w:tabs>
        <w:spacing w:before="99"/>
        <w:ind w:left="1985" w:hanging="1883"/>
        <w:jc w:val="both"/>
        <w:rPr>
          <w:rFonts w:ascii="Arial" w:hAnsi="Arial" w:cs="Arial"/>
          <w:bCs/>
          <w:w w:val="90"/>
        </w:rPr>
      </w:pPr>
      <w:r>
        <w:rPr>
          <w:rFonts w:ascii="Arial"/>
          <w:b/>
          <w:w w:val="90"/>
        </w:rPr>
        <w:t>FECHA</w:t>
      </w:r>
      <w:r>
        <w:rPr>
          <w:rFonts w:ascii="Arial"/>
          <w:b/>
          <w:w w:val="90"/>
        </w:rPr>
        <w:tab/>
      </w:r>
      <w:r>
        <w:rPr>
          <w:rFonts w:ascii="Arial" w:hAnsi="Arial"/>
          <w:b/>
          <w:w w:val="80"/>
        </w:rPr>
        <w:t>:</w:t>
      </w:r>
      <w:r>
        <w:rPr>
          <w:rFonts w:ascii="Arial"/>
          <w:b/>
          <w:w w:val="90"/>
        </w:rPr>
        <w:tab/>
      </w:r>
      <w:r w:rsidRPr="00827FFB">
        <w:rPr>
          <w:rFonts w:ascii="Arial" w:hAnsi="Arial" w:cs="Arial"/>
          <w:bCs/>
          <w:w w:val="90"/>
        </w:rPr>
        <w:t xml:space="preserve">Huaytará, </w:t>
      </w:r>
      <w:r w:rsidR="00B25166">
        <w:rPr>
          <w:rFonts w:ascii="Arial" w:hAnsi="Arial" w:cs="Arial"/>
          <w:bCs/>
          <w:w w:val="90"/>
        </w:rPr>
        <w:t>02</w:t>
      </w:r>
      <w:r w:rsidRPr="00827FFB">
        <w:rPr>
          <w:rFonts w:ascii="Arial" w:hAnsi="Arial" w:cs="Arial"/>
          <w:bCs/>
          <w:w w:val="90"/>
        </w:rPr>
        <w:t xml:space="preserve"> de </w:t>
      </w:r>
      <w:r w:rsidR="00B25166">
        <w:rPr>
          <w:rFonts w:ascii="Arial" w:hAnsi="Arial" w:cs="Arial"/>
          <w:bCs/>
          <w:w w:val="90"/>
        </w:rPr>
        <w:t>junio</w:t>
      </w:r>
      <w:r w:rsidRPr="00827FFB">
        <w:rPr>
          <w:rFonts w:ascii="Arial" w:hAnsi="Arial" w:cs="Arial"/>
          <w:bCs/>
          <w:w w:val="90"/>
        </w:rPr>
        <w:t xml:space="preserve"> del 2023.</w:t>
      </w:r>
    </w:p>
    <w:p w:rsidR="00576334" w:rsidRPr="00DA1B00" w:rsidRDefault="00000000" w:rsidP="00DA1B00">
      <w:pPr>
        <w:tabs>
          <w:tab w:val="left" w:pos="1661"/>
          <w:tab w:val="left" w:pos="1945"/>
        </w:tabs>
        <w:rPr>
          <w:sz w:val="20"/>
        </w:rPr>
      </w:pPr>
      <w:r>
        <w:rPr>
          <w:noProof/>
        </w:rPr>
        <w:drawing>
          <wp:anchor distT="0" distB="0" distL="0" distR="0" simplePos="0" relativeHeight="251659264" behindDoc="1" locked="0" layoutInCell="1" allowOverlap="1">
            <wp:simplePos x="0" y="0"/>
            <wp:positionH relativeFrom="page">
              <wp:posOffset>2205989</wp:posOffset>
            </wp:positionH>
            <wp:positionV relativeFrom="paragraph">
              <wp:posOffset>-636</wp:posOffset>
            </wp:positionV>
            <wp:extent cx="3324860" cy="3210536"/>
            <wp:effectExtent l="0" t="0" r="0" b="0"/>
            <wp:wrapNone/>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7" cstate="print"/>
                    <a:stretch>
                      <a:fillRect/>
                    </a:stretch>
                  </pic:blipFill>
                  <pic:spPr>
                    <a:xfrm>
                      <a:off x="0" y="0"/>
                      <a:ext cx="3324860" cy="3210536"/>
                    </a:xfrm>
                    <a:prstGeom prst="rect">
                      <a:avLst/>
                    </a:prstGeom>
                  </pic:spPr>
                </pic:pic>
              </a:graphicData>
            </a:graphic>
          </wp:anchor>
        </w:drawing>
      </w:r>
      <w:r w:rsidR="009857A5">
        <w:rPr>
          <w:noProof/>
        </w:rPr>
        <mc:AlternateContent>
          <mc:Choice Requires="wps">
            <w:drawing>
              <wp:anchor distT="0" distB="0" distL="0" distR="0" simplePos="0" relativeHeight="487587840" behindDoc="1" locked="0" layoutInCell="1" allowOverlap="1">
                <wp:simplePos x="0" y="0"/>
                <wp:positionH relativeFrom="page">
                  <wp:posOffset>2346325</wp:posOffset>
                </wp:positionH>
                <wp:positionV relativeFrom="paragraph">
                  <wp:posOffset>169545</wp:posOffset>
                </wp:positionV>
                <wp:extent cx="4390390" cy="62230"/>
                <wp:effectExtent l="0" t="0" r="0" b="0"/>
                <wp:wrapTopAndBottom/>
                <wp:docPr id="539079579"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V="1">
                          <a:off x="0" y="0"/>
                          <a:ext cx="4390390" cy="62230"/>
                        </a:xfrm>
                        <a:custGeom>
                          <a:avLst/>
                          <a:gdLst>
                            <a:gd name="T0" fmla="+- 0 4652 4652"/>
                            <a:gd name="T1" fmla="*/ T0 w 5837"/>
                            <a:gd name="T2" fmla="+- 0 10489 4652"/>
                            <a:gd name="T3" fmla="*/ T2 w 5837"/>
                          </a:gdLst>
                          <a:ahLst/>
                          <a:cxnLst>
                            <a:cxn ang="0">
                              <a:pos x="T1" y="0"/>
                            </a:cxn>
                            <a:cxn ang="0">
                              <a:pos x="T3" y="0"/>
                            </a:cxn>
                          </a:cxnLst>
                          <a:rect l="0" t="0" r="r" b="b"/>
                          <a:pathLst>
                            <a:path w="5837">
                              <a:moveTo>
                                <a:pt x="0" y="0"/>
                              </a:moveTo>
                              <a:lnTo>
                                <a:pt x="5837" y="0"/>
                              </a:lnTo>
                            </a:path>
                          </a:pathLst>
                        </a:custGeom>
                        <a:noFill/>
                        <a:ln w="63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3EC360" id="Freeform 5" o:spid="_x0000_s1026" style="position:absolute;margin-left:184.75pt;margin-top:13.35pt;width:345.7pt;height:4.9pt;flip:y;z-index:-15728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837,622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" path="m,l5837,e" filled="f" strokeweight=".17569mm">
                <v:path arrowok="t" o:connecttype="custom" o:connectlocs="0,0;4390390,0" o:connectangles="0,0"/>
                <w10:wrap type="topAndBottom" anchorx="page"/>
              </v:shape>
            </w:pict>
          </mc:Fallback>
        </mc:AlternateContent>
      </w:r>
    </w:p>
    <w:p w:rsidR="009857A5" w:rsidRDefault="009857A5" w:rsidP="009857A5">
      <w:pPr>
        <w:pStyle w:val="Textoindependiente"/>
        <w:spacing w:before="3"/>
        <w:rPr>
          <w:sz w:val="14"/>
        </w:rPr>
      </w:pPr>
    </w:p>
    <w:p w:rsidR="00576334" w:rsidRDefault="009857A5" w:rsidP="00DA1B00">
      <w:pPr>
        <w:pStyle w:val="Textoindependiente"/>
        <w:spacing w:before="3"/>
        <w:ind w:left="102" w:firstLine="720"/>
        <w:jc w:val="both"/>
        <w:rPr>
          <w:rFonts w:ascii="Arial Narrow" w:hAnsi="Arial Narrow"/>
          <w:sz w:val="22"/>
          <w:szCs w:val="22"/>
        </w:rPr>
      </w:pPr>
      <w:r>
        <w:rPr>
          <w:rFonts w:ascii="Arial Narrow" w:hAnsi="Arial Narrow"/>
          <w:sz w:val="22"/>
          <w:szCs w:val="22"/>
        </w:rPr>
        <w:t xml:space="preserve">                       </w:t>
      </w:r>
      <w:r w:rsidR="00A2366E">
        <w:rPr>
          <w:rFonts w:ascii="Arial Narrow" w:hAnsi="Arial Narrow"/>
          <w:sz w:val="22"/>
          <w:szCs w:val="22"/>
        </w:rPr>
        <w:t xml:space="preserve">Tengo el agrado de dirigirme a usted, en atención al documento de la referencia, para informarle </w:t>
      </w:r>
      <w:r>
        <w:rPr>
          <w:rFonts w:ascii="Arial Narrow" w:hAnsi="Arial Narrow"/>
          <w:sz w:val="22"/>
          <w:szCs w:val="22"/>
        </w:rPr>
        <w:t xml:space="preserve">que </w:t>
      </w:r>
      <w:r w:rsidRPr="009857A5">
        <w:rPr>
          <w:rFonts w:ascii="Arial Narrow" w:hAnsi="Arial Narrow"/>
          <w:sz w:val="22"/>
          <w:szCs w:val="22"/>
        </w:rPr>
        <w:t>se cumple con enviar el in</w:t>
      </w:r>
      <w:r w:rsidR="00B25166">
        <w:rPr>
          <w:rFonts w:ascii="Arial Narrow" w:hAnsi="Arial Narrow"/>
          <w:sz w:val="22"/>
          <w:szCs w:val="22"/>
        </w:rPr>
        <w:t>forme sobre la implementación de estrategias adoptadas para la participación de la UGEL Huaytará en la estrategia “La Hora de la Lectura Familiar”</w:t>
      </w:r>
      <w:r w:rsidR="00F507F6">
        <w:rPr>
          <w:rFonts w:ascii="Arial Narrow" w:hAnsi="Arial Narrow"/>
          <w:sz w:val="22"/>
          <w:szCs w:val="22"/>
        </w:rPr>
        <w:t>.</w:t>
      </w:r>
    </w:p>
    <w:p w:rsidR="00257B06" w:rsidRPr="00DA1B00" w:rsidRDefault="00257B06" w:rsidP="00DA1B00">
      <w:pPr>
        <w:pStyle w:val="Textoindependiente"/>
        <w:spacing w:before="3"/>
        <w:ind w:left="102" w:firstLine="720"/>
        <w:jc w:val="both"/>
        <w:rPr>
          <w:sz w:val="14"/>
        </w:rPr>
      </w:pPr>
    </w:p>
    <w:p w:rsidR="00576334" w:rsidRPr="00BB7D35" w:rsidRDefault="00000000" w:rsidP="00BB7D35">
      <w:pPr>
        <w:pStyle w:val="Ttulo1"/>
        <w:numPr>
          <w:ilvl w:val="0"/>
          <w:numId w:val="3"/>
        </w:numPr>
        <w:tabs>
          <w:tab w:val="left" w:pos="386"/>
        </w:tabs>
        <w:spacing w:before="99" w:line="229" w:lineRule="exact"/>
        <w:rPr>
          <w:rFonts w:ascii="Arial Narrow" w:hAnsi="Arial Narrow"/>
          <w:sz w:val="22"/>
          <w:szCs w:val="22"/>
        </w:rPr>
      </w:pPr>
      <w:r w:rsidRPr="00BB7D35">
        <w:rPr>
          <w:rFonts w:ascii="Arial Narrow" w:hAnsi="Arial Narrow"/>
          <w:w w:val="90"/>
          <w:sz w:val="22"/>
          <w:szCs w:val="22"/>
        </w:rPr>
        <w:t>ANTECEDENTES:</w:t>
      </w:r>
    </w:p>
    <w:p w:rsidR="00AA53F6" w:rsidRDefault="00AA53F6" w:rsidP="00AA53F6">
      <w:pPr>
        <w:pStyle w:val="Prrafodelista"/>
        <w:numPr>
          <w:ilvl w:val="1"/>
          <w:numId w:val="2"/>
        </w:numPr>
        <w:tabs>
          <w:tab w:val="left" w:pos="894"/>
        </w:tabs>
        <w:ind w:right="-41"/>
        <w:jc w:val="both"/>
        <w:rPr>
          <w:rFonts w:ascii="Arial Narrow" w:hAnsi="Arial Narrow"/>
        </w:rPr>
      </w:pPr>
      <w:bookmarkStart w:id="1" w:name="_Hlk136253722"/>
      <w:r w:rsidRPr="00AA53F6">
        <w:rPr>
          <w:rFonts w:ascii="Arial Narrow" w:hAnsi="Arial Narrow"/>
        </w:rPr>
        <w:t>DIRECTIVA N° 03 – 2023/GOB. REG. HVCA/GRDS– DREH, “Orientaciones para la organización, implementación y evaluación del plan lector en las instituciones educativas públicas y privadas de la educación básica regular y educación básica alternativa de la región Huancavelica – 2023”</w:t>
      </w:r>
      <w:r>
        <w:rPr>
          <w:rFonts w:ascii="Arial Narrow" w:hAnsi="Arial Narrow"/>
        </w:rPr>
        <w:t xml:space="preserve"> </w:t>
      </w:r>
    </w:p>
    <w:p w:rsidR="00206B28" w:rsidRDefault="00206B28" w:rsidP="00AA53F6">
      <w:pPr>
        <w:pStyle w:val="Prrafodelista"/>
        <w:numPr>
          <w:ilvl w:val="1"/>
          <w:numId w:val="2"/>
        </w:numPr>
        <w:tabs>
          <w:tab w:val="left" w:pos="894"/>
        </w:tabs>
        <w:ind w:right="-41"/>
        <w:jc w:val="both"/>
        <w:rPr>
          <w:rFonts w:ascii="Arial Narrow" w:hAnsi="Arial Narrow"/>
        </w:rPr>
      </w:pPr>
      <w:r w:rsidRPr="00206B28">
        <w:rPr>
          <w:rFonts w:ascii="Arial Narrow" w:hAnsi="Arial Narrow"/>
        </w:rPr>
        <w:t>OF. MULT. N° 181-2023/GOB.REG.HVCA/GRDS-DREH, con el cronograma de participación de la UGELH.</w:t>
      </w:r>
    </w:p>
    <w:p w:rsidR="00F85052" w:rsidRDefault="00AA53F6" w:rsidP="00AA53F6">
      <w:pPr>
        <w:pStyle w:val="Prrafodelista"/>
        <w:numPr>
          <w:ilvl w:val="1"/>
          <w:numId w:val="2"/>
        </w:numPr>
        <w:tabs>
          <w:tab w:val="left" w:pos="894"/>
        </w:tabs>
        <w:ind w:right="-41"/>
        <w:jc w:val="both"/>
        <w:rPr>
          <w:rFonts w:ascii="Arial Narrow" w:hAnsi="Arial Narrow"/>
        </w:rPr>
      </w:pPr>
      <w:r w:rsidRPr="00AA53F6">
        <w:rPr>
          <w:rFonts w:ascii="Arial Narrow" w:hAnsi="Arial Narrow"/>
        </w:rPr>
        <w:t>DIRECTIVA N°002 – 2023 /GOB-REG-HVCA/GRDS-DREH-UGEL-H-AGP</w:t>
      </w:r>
      <w:r>
        <w:rPr>
          <w:rFonts w:ascii="Arial Narrow" w:hAnsi="Arial Narrow"/>
        </w:rPr>
        <w:t>. O</w:t>
      </w:r>
      <w:r w:rsidRPr="00AA53F6">
        <w:rPr>
          <w:rFonts w:ascii="Arial Narrow" w:hAnsi="Arial Narrow"/>
        </w:rPr>
        <w:t xml:space="preserve">rientaciones para la </w:t>
      </w:r>
      <w:r>
        <w:rPr>
          <w:rFonts w:ascii="Arial Narrow" w:hAnsi="Arial Narrow"/>
        </w:rPr>
        <w:t>O</w:t>
      </w:r>
      <w:r w:rsidRPr="00AA53F6">
        <w:rPr>
          <w:rFonts w:ascii="Arial Narrow" w:hAnsi="Arial Narrow"/>
        </w:rPr>
        <w:t xml:space="preserve">rganización, </w:t>
      </w:r>
      <w:r>
        <w:rPr>
          <w:rFonts w:ascii="Arial Narrow" w:hAnsi="Arial Narrow"/>
        </w:rPr>
        <w:t>I</w:t>
      </w:r>
      <w:r w:rsidRPr="00AA53F6">
        <w:rPr>
          <w:rFonts w:ascii="Arial Narrow" w:hAnsi="Arial Narrow"/>
        </w:rPr>
        <w:t xml:space="preserve">mplementación y </w:t>
      </w:r>
      <w:r>
        <w:rPr>
          <w:rFonts w:ascii="Arial Narrow" w:hAnsi="Arial Narrow"/>
        </w:rPr>
        <w:t>E</w:t>
      </w:r>
      <w:r w:rsidRPr="00AA53F6">
        <w:rPr>
          <w:rFonts w:ascii="Arial Narrow" w:hAnsi="Arial Narrow"/>
        </w:rPr>
        <w:t xml:space="preserve">valuación del </w:t>
      </w:r>
      <w:r>
        <w:rPr>
          <w:rFonts w:ascii="Arial Narrow" w:hAnsi="Arial Narrow"/>
        </w:rPr>
        <w:t>P</w:t>
      </w:r>
      <w:r w:rsidRPr="00AA53F6">
        <w:rPr>
          <w:rFonts w:ascii="Arial Narrow" w:hAnsi="Arial Narrow"/>
        </w:rPr>
        <w:t xml:space="preserve">lan </w:t>
      </w:r>
      <w:r>
        <w:rPr>
          <w:rFonts w:ascii="Arial Narrow" w:hAnsi="Arial Narrow"/>
        </w:rPr>
        <w:t>L</w:t>
      </w:r>
      <w:r w:rsidRPr="00AA53F6">
        <w:rPr>
          <w:rFonts w:ascii="Arial Narrow" w:hAnsi="Arial Narrow"/>
        </w:rPr>
        <w:t xml:space="preserve">ector en las </w:t>
      </w:r>
      <w:r>
        <w:rPr>
          <w:rFonts w:ascii="Arial Narrow" w:hAnsi="Arial Narrow"/>
        </w:rPr>
        <w:t>I</w:t>
      </w:r>
      <w:r w:rsidRPr="00AA53F6">
        <w:rPr>
          <w:rFonts w:ascii="Arial Narrow" w:hAnsi="Arial Narrow"/>
        </w:rPr>
        <w:t xml:space="preserve">nstituciones </w:t>
      </w:r>
      <w:r>
        <w:rPr>
          <w:rFonts w:ascii="Arial Narrow" w:hAnsi="Arial Narrow"/>
        </w:rPr>
        <w:t>E</w:t>
      </w:r>
      <w:r w:rsidRPr="00AA53F6">
        <w:rPr>
          <w:rFonts w:ascii="Arial Narrow" w:hAnsi="Arial Narrow"/>
        </w:rPr>
        <w:t xml:space="preserve">ducativas </w:t>
      </w:r>
      <w:r>
        <w:rPr>
          <w:rFonts w:ascii="Arial Narrow" w:hAnsi="Arial Narrow"/>
        </w:rPr>
        <w:t>P</w:t>
      </w:r>
      <w:r w:rsidRPr="00AA53F6">
        <w:rPr>
          <w:rFonts w:ascii="Arial Narrow" w:hAnsi="Arial Narrow"/>
        </w:rPr>
        <w:t xml:space="preserve">úblicas de la </w:t>
      </w:r>
      <w:r>
        <w:rPr>
          <w:rFonts w:ascii="Arial Narrow" w:hAnsi="Arial Narrow"/>
        </w:rPr>
        <w:t>E</w:t>
      </w:r>
      <w:r w:rsidRPr="00AA53F6">
        <w:rPr>
          <w:rFonts w:ascii="Arial Narrow" w:hAnsi="Arial Narrow"/>
        </w:rPr>
        <w:t xml:space="preserve">ducación </w:t>
      </w:r>
      <w:r>
        <w:rPr>
          <w:rFonts w:ascii="Arial Narrow" w:hAnsi="Arial Narrow"/>
        </w:rPr>
        <w:t>B</w:t>
      </w:r>
      <w:r w:rsidRPr="00AA53F6">
        <w:rPr>
          <w:rFonts w:ascii="Arial Narrow" w:hAnsi="Arial Narrow"/>
        </w:rPr>
        <w:t xml:space="preserve">ásica del </w:t>
      </w:r>
      <w:r>
        <w:rPr>
          <w:rFonts w:ascii="Arial Narrow" w:hAnsi="Arial Narrow"/>
        </w:rPr>
        <w:t>Á</w:t>
      </w:r>
      <w:r w:rsidRPr="00AA53F6">
        <w:rPr>
          <w:rFonts w:ascii="Arial Narrow" w:hAnsi="Arial Narrow"/>
        </w:rPr>
        <w:t xml:space="preserve">mbito de la </w:t>
      </w:r>
      <w:r>
        <w:rPr>
          <w:rFonts w:ascii="Arial Narrow" w:hAnsi="Arial Narrow"/>
        </w:rPr>
        <w:t>UGEL</w:t>
      </w:r>
      <w:r w:rsidRPr="00AA53F6">
        <w:rPr>
          <w:rFonts w:ascii="Arial Narrow" w:hAnsi="Arial Narrow"/>
        </w:rPr>
        <w:t xml:space="preserve"> </w:t>
      </w:r>
      <w:r>
        <w:rPr>
          <w:rFonts w:ascii="Arial Narrow" w:hAnsi="Arial Narrow"/>
        </w:rPr>
        <w:t>Huaytará</w:t>
      </w:r>
      <w:r w:rsidRPr="00AA53F6">
        <w:rPr>
          <w:rFonts w:ascii="Arial Narrow" w:hAnsi="Arial Narrow"/>
        </w:rPr>
        <w:t xml:space="preserve"> – 2023</w:t>
      </w:r>
      <w:r>
        <w:rPr>
          <w:rFonts w:ascii="Arial Narrow" w:hAnsi="Arial Narrow"/>
        </w:rPr>
        <w:t>.</w:t>
      </w:r>
    </w:p>
    <w:p w:rsidR="00FE3230" w:rsidRPr="00AA53F6" w:rsidRDefault="00FE3230" w:rsidP="00AA53F6">
      <w:pPr>
        <w:pStyle w:val="Prrafodelista"/>
        <w:numPr>
          <w:ilvl w:val="1"/>
          <w:numId w:val="2"/>
        </w:numPr>
        <w:tabs>
          <w:tab w:val="left" w:pos="894"/>
        </w:tabs>
        <w:ind w:right="-41"/>
        <w:jc w:val="both"/>
        <w:rPr>
          <w:rFonts w:ascii="Arial Narrow" w:hAnsi="Arial Narrow"/>
        </w:rPr>
      </w:pPr>
      <w:r w:rsidRPr="00FE3230">
        <w:rPr>
          <w:rFonts w:ascii="Arial Narrow" w:hAnsi="Arial Narrow"/>
        </w:rPr>
        <w:t>MEMORÁNDUM N° 019-2023/GOB-REG-HVCA/GRDS-DREH-UGEL-H-AGP</w:t>
      </w:r>
    </w:p>
    <w:p w:rsidR="00BB7D35" w:rsidRPr="00BB7D35" w:rsidRDefault="00BB7D35" w:rsidP="00BB7D35">
      <w:pPr>
        <w:tabs>
          <w:tab w:val="left" w:pos="894"/>
        </w:tabs>
        <w:ind w:left="462" w:right="-41"/>
        <w:jc w:val="both"/>
        <w:rPr>
          <w:rFonts w:ascii="Arial Narrow" w:hAnsi="Arial Narrow"/>
        </w:rPr>
      </w:pPr>
    </w:p>
    <w:bookmarkEnd w:id="1"/>
    <w:p w:rsidR="00576334" w:rsidRPr="00DA1B00" w:rsidRDefault="00000000" w:rsidP="00DA1B00">
      <w:pPr>
        <w:pStyle w:val="Ttulo1"/>
        <w:numPr>
          <w:ilvl w:val="0"/>
          <w:numId w:val="3"/>
        </w:numPr>
        <w:tabs>
          <w:tab w:val="left" w:pos="386"/>
        </w:tabs>
      </w:pPr>
      <w:r>
        <w:rPr>
          <w:w w:val="90"/>
        </w:rPr>
        <w:t>ANÁLISIS:</w:t>
      </w:r>
    </w:p>
    <w:p w:rsidR="002405F7" w:rsidRDefault="002405F7" w:rsidP="002405F7">
      <w:pPr>
        <w:pStyle w:val="Prrafodelista"/>
        <w:numPr>
          <w:ilvl w:val="1"/>
          <w:numId w:val="4"/>
        </w:numPr>
        <w:jc w:val="both"/>
        <w:rPr>
          <w:rFonts w:ascii="Arial Narrow" w:hAnsi="Arial Narrow" w:cs="Arial"/>
        </w:rPr>
      </w:pPr>
      <w:r w:rsidRPr="002405F7">
        <w:rPr>
          <w:rFonts w:ascii="Arial Narrow" w:hAnsi="Arial Narrow" w:cs="Arial"/>
        </w:rPr>
        <w:t xml:space="preserve">DIRECTIVA N° 03 – 2023/GOB. REG. HVCA/GRDS– DREH, “Orientaciones para la organización, implementación y evaluación del plan lector en las instituciones educativas públicas y privadas de la educación básica regular y educación básica alternativa de la región Huancavelica – 2023” </w:t>
      </w:r>
      <w:r w:rsidR="007B1DF0">
        <w:rPr>
          <w:rFonts w:ascii="Arial Narrow" w:hAnsi="Arial Narrow" w:cs="Arial"/>
        </w:rPr>
        <w:t xml:space="preserve">a través de esta norma se implantas las siguientes estrategias “LEE, LEO Y NOS SUPETAMOS” es una estrategia que involucra u conjunto de actividades que se orientan a promover y desarrollar competencias comunicativas de los estudiantes de EB entre ella detallamos. </w:t>
      </w:r>
    </w:p>
    <w:p w:rsidR="007B1DF0" w:rsidRDefault="007B1DF0" w:rsidP="007B1DF0">
      <w:pPr>
        <w:pStyle w:val="Prrafodelista"/>
        <w:numPr>
          <w:ilvl w:val="0"/>
          <w:numId w:val="7"/>
        </w:numPr>
        <w:jc w:val="both"/>
        <w:rPr>
          <w:rFonts w:ascii="Arial Narrow" w:hAnsi="Arial Narrow" w:cs="Arial"/>
        </w:rPr>
      </w:pPr>
      <w:r w:rsidRPr="00996E69">
        <w:rPr>
          <w:rFonts w:ascii="Arial Narrow" w:hAnsi="Arial Narrow" w:cs="Arial"/>
          <w:b/>
          <w:bCs/>
        </w:rPr>
        <w:t>La hora de lectura familiar</w:t>
      </w:r>
      <w:r>
        <w:rPr>
          <w:rFonts w:ascii="Arial Narrow" w:hAnsi="Arial Narrow" w:cs="Arial"/>
        </w:rPr>
        <w:t xml:space="preserve">. Es una actividad dirigida a los estudiantes e integrantes de la familia, con la finalidad de promover la lectura y producción oral “audios” y escritas de textos de textos en lengua materno o segunda lengua, fomentando la participación </w:t>
      </w:r>
      <w:r w:rsidR="00BE31FD">
        <w:rPr>
          <w:rFonts w:ascii="Arial Narrow" w:hAnsi="Arial Narrow" w:cs="Arial"/>
        </w:rPr>
        <w:t>y la práctica de valores.</w:t>
      </w:r>
    </w:p>
    <w:p w:rsidR="00BE31FD" w:rsidRPr="002405F7" w:rsidRDefault="00BE31FD" w:rsidP="007B1DF0">
      <w:pPr>
        <w:pStyle w:val="Prrafodelista"/>
        <w:numPr>
          <w:ilvl w:val="0"/>
          <w:numId w:val="7"/>
        </w:numPr>
        <w:jc w:val="both"/>
        <w:rPr>
          <w:rFonts w:ascii="Arial Narrow" w:hAnsi="Arial Narrow" w:cs="Arial"/>
        </w:rPr>
      </w:pPr>
      <w:r w:rsidRPr="00996E69">
        <w:rPr>
          <w:rFonts w:ascii="Arial Narrow" w:hAnsi="Arial Narrow" w:cs="Arial"/>
          <w:b/>
          <w:bCs/>
        </w:rPr>
        <w:t>El día del lector regional</w:t>
      </w:r>
      <w:r>
        <w:rPr>
          <w:rFonts w:ascii="Arial Narrow" w:hAnsi="Arial Narrow" w:cs="Arial"/>
        </w:rPr>
        <w:t xml:space="preserve">. Huancavelica lee. El dia24 de abril y el 10 de noviembre del presente año, todas las II.EE del ámbito regional de Huancavelica celebraran de manera </w:t>
      </w:r>
      <w:r w:rsidR="00BA276D">
        <w:rPr>
          <w:rFonts w:ascii="Arial Narrow" w:hAnsi="Arial Narrow" w:cs="Arial"/>
        </w:rPr>
        <w:t>simultánea</w:t>
      </w:r>
      <w:r>
        <w:rPr>
          <w:rFonts w:ascii="Arial Narrow" w:hAnsi="Arial Narrow" w:cs="Arial"/>
        </w:rPr>
        <w:t xml:space="preserve"> y obligatoria el día del lector regional “Huancavelica lee”. Esta iniciativa se desarrolla en al marco de la celebración del “día mundial del libro” y “derecho de autor” y “día de la biblioteca”, con el objetivo de promover el disfrute de la lectura en todas sus formas y espacio.</w:t>
      </w:r>
    </w:p>
    <w:p w:rsidR="00FE3230" w:rsidRPr="00FE3230" w:rsidRDefault="00206B28" w:rsidP="00FE3230">
      <w:pPr>
        <w:pStyle w:val="Prrafodelista"/>
        <w:numPr>
          <w:ilvl w:val="1"/>
          <w:numId w:val="4"/>
        </w:numPr>
        <w:jc w:val="both"/>
        <w:rPr>
          <w:rFonts w:ascii="Arial Narrow" w:hAnsi="Arial Narrow" w:cs="Arial"/>
        </w:rPr>
      </w:pPr>
      <w:bookmarkStart w:id="2" w:name="_Hlk136508758"/>
      <w:r w:rsidRPr="00206B28">
        <w:rPr>
          <w:rFonts w:ascii="Arial Narrow" w:hAnsi="Arial Narrow" w:cs="Arial"/>
        </w:rPr>
        <w:t xml:space="preserve">OF. MULT. N° 181-2023/GOB.REG.HVCA/GRDS-DREH, con el cronograma de participación de la </w:t>
      </w:r>
      <w:r w:rsidRPr="00206B28">
        <w:rPr>
          <w:rFonts w:ascii="Arial Narrow" w:hAnsi="Arial Narrow" w:cs="Arial"/>
        </w:rPr>
        <w:lastRenderedPageBreak/>
        <w:t>UGELH.</w:t>
      </w:r>
      <w:r>
        <w:rPr>
          <w:rFonts w:ascii="Arial Narrow" w:hAnsi="Arial Narrow" w:cs="Arial"/>
        </w:rPr>
        <w:t xml:space="preserve"> Que con la finalidad de promover la participación de las UGELs tengan la oportunidad de participar en la estrategia de la “La Hora de Lectura Familiar” en las ediciones de castellano, quechua e inglés, se nos hizo llegar el cronograma de los versus durante todo el año escolar 2023, en donde se </w:t>
      </w:r>
      <w:r w:rsidR="00FE3230">
        <w:rPr>
          <w:rFonts w:ascii="Arial Narrow" w:hAnsi="Arial Narrow" w:cs="Arial"/>
        </w:rPr>
        <w:t xml:space="preserve">me </w:t>
      </w:r>
      <w:r>
        <w:rPr>
          <w:rFonts w:ascii="Arial Narrow" w:hAnsi="Arial Narrow" w:cs="Arial"/>
        </w:rPr>
        <w:t>indica generar las estrategias necesarias para que los estudiantes y las familiar participen en el programa radial dominical mediante las llamadas telefónicas, los mensajes de textos al Facebook de la emisora y que las familias compartan espacios de lectura con los estudiantes.</w:t>
      </w:r>
    </w:p>
    <w:p w:rsidR="00BE31FD" w:rsidRDefault="00BE31FD" w:rsidP="00BE31FD">
      <w:pPr>
        <w:pStyle w:val="Prrafodelista"/>
        <w:numPr>
          <w:ilvl w:val="1"/>
          <w:numId w:val="4"/>
        </w:numPr>
        <w:jc w:val="both"/>
        <w:rPr>
          <w:rFonts w:ascii="Arial Narrow" w:hAnsi="Arial Narrow" w:cs="Arial"/>
        </w:rPr>
      </w:pPr>
      <w:r w:rsidRPr="00BE31FD">
        <w:rPr>
          <w:rFonts w:ascii="Arial Narrow" w:hAnsi="Arial Narrow" w:cs="Arial"/>
        </w:rPr>
        <w:t>DIRECTIVA N°002 – 2023 /GOB-REG-HVCA/GRDS-DREH-UGEL-H-AGP. Orientaciones para la Organización, Implementación y Evaluación del Plan Lector en las Instituciones Educativas Públicas de la Educación Básica del Ámbito de la UGEL Huaytará – 2023</w:t>
      </w:r>
      <w:bookmarkEnd w:id="2"/>
      <w:r w:rsidRPr="00BE31FD">
        <w:rPr>
          <w:rFonts w:ascii="Arial Narrow" w:hAnsi="Arial Narrow" w:cs="Arial"/>
        </w:rPr>
        <w:t>.</w:t>
      </w:r>
      <w:r w:rsidRPr="00BE31FD">
        <w:t xml:space="preserve"> </w:t>
      </w:r>
      <w:r w:rsidRPr="00BE31FD">
        <w:rPr>
          <w:rFonts w:ascii="Arial Narrow" w:hAnsi="Arial Narrow" w:cs="Arial"/>
        </w:rPr>
        <w:t>Promover el desarrollo del hábito lector y el disfrute por la lectura en los estudiantes de la Educación Básica y comunidad; a través de la lectura autónoma, de libre elección, recreativas y placenteras, con la finalidad de contribuir al logro de los aprendizajes.</w:t>
      </w:r>
      <w:r>
        <w:rPr>
          <w:rFonts w:ascii="Arial Narrow" w:hAnsi="Arial Narrow" w:cs="Arial"/>
        </w:rPr>
        <w:t xml:space="preserve"> </w:t>
      </w:r>
      <w:r w:rsidRPr="00BE31FD">
        <w:rPr>
          <w:rFonts w:ascii="Arial Narrow" w:hAnsi="Arial Narrow" w:cs="Arial"/>
        </w:rPr>
        <w:t>Generar diversas experiencias de lectura que aseguren el desarrollo de las competencias comunicativas de las y los estudiantes de la Educación Básica.</w:t>
      </w:r>
      <w:r>
        <w:rPr>
          <w:rFonts w:ascii="Arial Narrow" w:hAnsi="Arial Narrow" w:cs="Arial"/>
        </w:rPr>
        <w:t xml:space="preserve"> </w:t>
      </w:r>
      <w:r w:rsidRPr="00BE31FD">
        <w:rPr>
          <w:rFonts w:ascii="Arial Narrow" w:hAnsi="Arial Narrow" w:cs="Arial"/>
        </w:rPr>
        <w:t>Propiciar el desarrollo de estrategias de lectura como “LEE, LEO Y NOS SUPERAMOS”, para promover el disfrute de la lectura en todas sus formas y espacios</w:t>
      </w:r>
      <w:r>
        <w:rPr>
          <w:rFonts w:ascii="Arial Narrow" w:hAnsi="Arial Narrow" w:cs="Arial"/>
        </w:rPr>
        <w:t xml:space="preserve">. </w:t>
      </w:r>
      <w:r w:rsidRPr="00BE31FD">
        <w:rPr>
          <w:rFonts w:ascii="Arial Narrow" w:hAnsi="Arial Narrow" w:cs="Arial"/>
        </w:rPr>
        <w:t xml:space="preserve">Implementar la estrategia local </w:t>
      </w:r>
      <w:r w:rsidR="00996E69">
        <w:rPr>
          <w:rFonts w:ascii="Arial Narrow" w:hAnsi="Arial Narrow" w:cs="Arial"/>
          <w:b/>
          <w:bCs/>
        </w:rPr>
        <w:t>“</w:t>
      </w:r>
      <w:r w:rsidRPr="00996E69">
        <w:rPr>
          <w:rFonts w:ascii="Arial Narrow" w:hAnsi="Arial Narrow" w:cs="Arial"/>
          <w:b/>
          <w:bCs/>
        </w:rPr>
        <w:t>MI RINCONCITO DE LECTURA EN LA I.E.</w:t>
      </w:r>
      <w:r w:rsidR="00996E69">
        <w:rPr>
          <w:rFonts w:ascii="Arial Narrow" w:hAnsi="Arial Narrow" w:cs="Arial"/>
          <w:b/>
          <w:bCs/>
        </w:rPr>
        <w:t>”</w:t>
      </w:r>
      <w:r w:rsidRPr="00BE31FD">
        <w:rPr>
          <w:rFonts w:ascii="Arial Narrow" w:hAnsi="Arial Narrow" w:cs="Arial"/>
        </w:rPr>
        <w:t xml:space="preserve"> a nivel de las II.EE. de Educación Básica del ámbito de la UGEL – HUAYTARÁ.</w:t>
      </w:r>
      <w:r w:rsidR="00996E69" w:rsidRPr="00996E69">
        <w:t xml:space="preserve"> </w:t>
      </w:r>
      <w:r w:rsidR="00996E69" w:rsidRPr="00996E69">
        <w:rPr>
          <w:rFonts w:ascii="Arial Narrow" w:hAnsi="Arial Narrow" w:cs="Arial"/>
        </w:rPr>
        <w:t>Es una estrategia promovida por la UGEL de Huaytará que orienta la ejecución del Plan lector en base a experiencias de lectura (Actividades que se desarrollan en torno a un texto o lectura). Así, “Mi rinconcito de lectura en la I.E.” es una experiencia de lectura de I.E., que articula y sirve de escenario para las experiencias de lectura y/o actividades generadas a nivel de área, grado o ciclo.</w:t>
      </w:r>
    </w:p>
    <w:p w:rsidR="00FE3230" w:rsidRDefault="00FE3230" w:rsidP="00BE31FD">
      <w:pPr>
        <w:pStyle w:val="Prrafodelista"/>
        <w:numPr>
          <w:ilvl w:val="1"/>
          <w:numId w:val="4"/>
        </w:numPr>
        <w:jc w:val="both"/>
        <w:rPr>
          <w:rFonts w:ascii="Arial Narrow" w:hAnsi="Arial Narrow" w:cs="Arial"/>
        </w:rPr>
      </w:pPr>
      <w:r w:rsidRPr="00FE3230">
        <w:rPr>
          <w:rFonts w:ascii="Arial Narrow" w:hAnsi="Arial Narrow" w:cs="Arial"/>
        </w:rPr>
        <w:t>MEMORÁNDUM N° 019-2023/GOB-REG-HVCA/GRDS-DREH-UGEL-H-AGP</w:t>
      </w:r>
      <w:r>
        <w:rPr>
          <w:rFonts w:ascii="Arial Narrow" w:hAnsi="Arial Narrow" w:cs="Arial"/>
        </w:rPr>
        <w:t>, teniendo en cuenta este documento en donde se me encomendó establecer estrategias para la participación de la UGEL-H en esta estrategia “La Hora de la Lectura Familiar” la cual paso a detallar las acciones implementadas.</w:t>
      </w:r>
    </w:p>
    <w:p w:rsidR="00FE3230" w:rsidRPr="007C76AC" w:rsidRDefault="00382F4D" w:rsidP="007C76AC">
      <w:pPr>
        <w:pStyle w:val="Prrafodelista"/>
        <w:numPr>
          <w:ilvl w:val="0"/>
          <w:numId w:val="11"/>
        </w:numPr>
        <w:jc w:val="both"/>
        <w:rPr>
          <w:rFonts w:ascii="Arial Narrow" w:hAnsi="Arial Narrow"/>
          <w:noProof/>
        </w:rPr>
      </w:pPr>
      <w:r>
        <w:rPr>
          <w:noProof/>
        </w:rPr>
        <w:drawing>
          <wp:anchor distT="0" distB="0" distL="114300" distR="114300" simplePos="0" relativeHeight="487619584" behindDoc="0" locked="0" layoutInCell="1" allowOverlap="1" wp14:anchorId="22795454">
            <wp:simplePos x="0" y="0"/>
            <wp:positionH relativeFrom="column">
              <wp:posOffset>4237355</wp:posOffset>
            </wp:positionH>
            <wp:positionV relativeFrom="paragraph">
              <wp:posOffset>1449705</wp:posOffset>
            </wp:positionV>
            <wp:extent cx="1438275" cy="1233170"/>
            <wp:effectExtent l="0" t="0" r="9525" b="5080"/>
            <wp:wrapSquare wrapText="bothSides"/>
            <wp:docPr id="20922156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215624" name=""/>
                    <pic:cNvPicPr/>
                  </pic:nvPicPr>
                  <pic:blipFill rotWithShape="1">
                    <a:blip r:embed="rId8" cstate="print">
                      <a:extLst>
                        <a:ext uri="{28A0092B-C50C-407E-A947-70E740481C1C}">
                          <a14:useLocalDpi xmlns:a14="http://schemas.microsoft.com/office/drawing/2010/main" val="0"/>
                        </a:ext>
                      </a:extLst>
                    </a:blip>
                    <a:srcRect l="23615" t="10704" r="29148" b="4979"/>
                    <a:stretch/>
                  </pic:blipFill>
                  <pic:spPr bwMode="auto">
                    <a:xfrm>
                      <a:off x="0" y="0"/>
                      <a:ext cx="1438275" cy="12331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E3230">
        <w:rPr>
          <w:rFonts w:ascii="Arial Narrow" w:hAnsi="Arial Narrow" w:cs="Arial"/>
        </w:rPr>
        <w:t>Se realizo el</w:t>
      </w:r>
      <w:r w:rsidR="007C76AC">
        <w:rPr>
          <w:rFonts w:ascii="Arial Narrow" w:hAnsi="Arial Narrow" w:cs="Arial"/>
        </w:rPr>
        <w:t xml:space="preserve"> </w:t>
      </w:r>
      <w:r w:rsidR="007C76AC" w:rsidRPr="007C76AC">
        <w:rPr>
          <w:rFonts w:ascii="Arial Narrow" w:hAnsi="Arial Narrow" w:cs="Arial"/>
        </w:rPr>
        <w:t>OFICIO MÚLTIPLE N°057 -2023-ME-DREH-GORE-DUGELH/AGP</w:t>
      </w:r>
      <w:r w:rsidR="00FE3230">
        <w:rPr>
          <w:rFonts w:ascii="Arial Narrow" w:hAnsi="Arial Narrow" w:cs="Arial"/>
        </w:rPr>
        <w:t xml:space="preserve"> comunicando a los directores </w:t>
      </w:r>
      <w:r w:rsidR="007C76AC" w:rsidRPr="007C76AC">
        <w:rPr>
          <w:rFonts w:ascii="Arial Narrow" w:hAnsi="Arial Narrow" w:cs="Arial"/>
        </w:rPr>
        <w:t>de las Instituciones Educativas de los Niveles educativos Inicial, Primaria y</w:t>
      </w:r>
      <w:r w:rsidR="007C76AC">
        <w:rPr>
          <w:rFonts w:ascii="Arial Narrow" w:hAnsi="Arial Narrow" w:cs="Arial"/>
        </w:rPr>
        <w:t xml:space="preserve"> </w:t>
      </w:r>
      <w:r w:rsidR="007C76AC" w:rsidRPr="007C76AC">
        <w:rPr>
          <w:rFonts w:ascii="Arial Narrow" w:hAnsi="Arial Narrow" w:cs="Arial"/>
        </w:rPr>
        <w:t>Secundaria, Modalidades EBA y Programas PRONOEI de la U</w:t>
      </w:r>
      <w:r w:rsidR="007C76AC">
        <w:rPr>
          <w:rFonts w:ascii="Arial Narrow" w:hAnsi="Arial Narrow" w:cs="Arial"/>
        </w:rPr>
        <w:t xml:space="preserve">GEL </w:t>
      </w:r>
      <w:r w:rsidR="007C76AC" w:rsidRPr="007C76AC">
        <w:rPr>
          <w:rFonts w:ascii="Arial Narrow" w:hAnsi="Arial Narrow" w:cs="Arial"/>
        </w:rPr>
        <w:t>Huaytará</w:t>
      </w:r>
      <w:r w:rsidR="00FE3230" w:rsidRPr="007C76AC">
        <w:rPr>
          <w:rFonts w:ascii="Arial Narrow" w:hAnsi="Arial Narrow" w:cs="Arial"/>
        </w:rPr>
        <w:t xml:space="preserve"> todos los niveles educativos sobre el cronograma de las fechas de los versus</w:t>
      </w:r>
      <w:r w:rsidR="007C76AC">
        <w:rPr>
          <w:rFonts w:ascii="Arial Narrow" w:hAnsi="Arial Narrow" w:cs="Arial"/>
        </w:rPr>
        <w:t xml:space="preserve"> de la hora de lectura familiar</w:t>
      </w:r>
      <w:r w:rsidR="00FE3230" w:rsidRPr="007C76AC">
        <w:rPr>
          <w:rFonts w:ascii="Arial Narrow" w:hAnsi="Arial Narrow" w:cs="Arial"/>
        </w:rPr>
        <w:t xml:space="preserve"> hasta el mes de diciembre.</w:t>
      </w:r>
      <w:r w:rsidR="00DA56FB" w:rsidRPr="00DA56FB">
        <w:rPr>
          <w:noProof/>
        </w:rPr>
        <w:t xml:space="preserve"> </w:t>
      </w:r>
      <w:r w:rsidR="007C76AC" w:rsidRPr="007C76AC">
        <w:rPr>
          <w:rFonts w:ascii="Arial Narrow" w:hAnsi="Arial Narrow"/>
          <w:noProof/>
        </w:rPr>
        <w:t xml:space="preserve">A traves de este documento se pide a los directores en general la </w:t>
      </w:r>
      <w:r w:rsidR="007C76AC">
        <w:rPr>
          <w:rFonts w:ascii="Arial Narrow" w:hAnsi="Arial Narrow"/>
          <w:noProof/>
        </w:rPr>
        <w:t>s</w:t>
      </w:r>
      <w:r w:rsidR="007C76AC" w:rsidRPr="007C76AC">
        <w:rPr>
          <w:rFonts w:ascii="Arial Narrow" w:hAnsi="Arial Narrow"/>
          <w:noProof/>
        </w:rPr>
        <w:t>ensibilizar y promover a la participación de los estudiantes en el Programa radial “la hora de la lectura familiar” 2023</w:t>
      </w:r>
      <w:r w:rsidR="007C76AC">
        <w:rPr>
          <w:rFonts w:ascii="Arial Narrow" w:hAnsi="Arial Narrow"/>
          <w:noProof/>
        </w:rPr>
        <w:t>. Asi mismo se compartio un DRIVE en donde deben subir las evidencias de las acciones realizadas por fechas de participación.</w:t>
      </w:r>
    </w:p>
    <w:p w:rsidR="00DA56FB" w:rsidRPr="00382F4D" w:rsidRDefault="00382F4D" w:rsidP="001B03A6">
      <w:pPr>
        <w:pStyle w:val="Prrafodelista"/>
        <w:ind w:left="1542" w:firstLine="0"/>
        <w:jc w:val="both"/>
        <w:rPr>
          <w:noProof/>
        </w:rPr>
      </w:pPr>
      <w:r>
        <w:rPr>
          <w:noProof/>
        </w:rPr>
        <w:drawing>
          <wp:anchor distT="0" distB="0" distL="114300" distR="114300" simplePos="0" relativeHeight="487620608" behindDoc="0" locked="0" layoutInCell="1" allowOverlap="1" wp14:anchorId="672C826E">
            <wp:simplePos x="0" y="0"/>
            <wp:positionH relativeFrom="column">
              <wp:posOffset>2745105</wp:posOffset>
            </wp:positionH>
            <wp:positionV relativeFrom="paragraph">
              <wp:posOffset>106045</wp:posOffset>
            </wp:positionV>
            <wp:extent cx="1371600" cy="1242060"/>
            <wp:effectExtent l="0" t="0" r="0" b="0"/>
            <wp:wrapSquare wrapText="bothSides"/>
            <wp:docPr id="1686433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43394" name=""/>
                    <pic:cNvPicPr/>
                  </pic:nvPicPr>
                  <pic:blipFill rotWithShape="1">
                    <a:blip r:embed="rId9" cstate="print">
                      <a:extLst>
                        <a:ext uri="{28A0092B-C50C-407E-A947-70E740481C1C}">
                          <a14:useLocalDpi xmlns:a14="http://schemas.microsoft.com/office/drawing/2010/main" val="0"/>
                        </a:ext>
                      </a:extLst>
                    </a:blip>
                    <a:srcRect l="18350" t="20871" r="42540" b="22927"/>
                    <a:stretch/>
                  </pic:blipFill>
                  <pic:spPr bwMode="auto">
                    <a:xfrm>
                      <a:off x="0" y="0"/>
                      <a:ext cx="1371600" cy="12420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A56FB">
        <w:rPr>
          <w:noProof/>
        </w:rPr>
        <w:drawing>
          <wp:anchor distT="0" distB="0" distL="114300" distR="114300" simplePos="0" relativeHeight="487621632" behindDoc="0" locked="0" layoutInCell="1" allowOverlap="1" wp14:anchorId="60C41EBD">
            <wp:simplePos x="0" y="0"/>
            <wp:positionH relativeFrom="column">
              <wp:posOffset>1062355</wp:posOffset>
            </wp:positionH>
            <wp:positionV relativeFrom="paragraph">
              <wp:posOffset>71755</wp:posOffset>
            </wp:positionV>
            <wp:extent cx="1492250" cy="1388745"/>
            <wp:effectExtent l="0" t="0" r="0" b="1905"/>
            <wp:wrapSquare wrapText="bothSides"/>
            <wp:docPr id="14724136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413677" name=""/>
                    <pic:cNvPicPr/>
                  </pic:nvPicPr>
                  <pic:blipFill rotWithShape="1">
                    <a:blip r:embed="rId10">
                      <a:extLst>
                        <a:ext uri="{28A0092B-C50C-407E-A947-70E740481C1C}">
                          <a14:useLocalDpi xmlns:a14="http://schemas.microsoft.com/office/drawing/2010/main" val="0"/>
                        </a:ext>
                      </a:extLst>
                    </a:blip>
                    <a:srcRect l="25870" t="21941" r="48860" b="14617"/>
                    <a:stretch/>
                  </pic:blipFill>
                  <pic:spPr bwMode="auto">
                    <a:xfrm>
                      <a:off x="0" y="0"/>
                      <a:ext cx="1492250" cy="13887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A56FB">
        <w:rPr>
          <w:noProof/>
        </w:rPr>
        <w:tab/>
      </w:r>
    </w:p>
    <w:p w:rsidR="00DA56FB" w:rsidRDefault="007C76AC" w:rsidP="00FE3230">
      <w:pPr>
        <w:pStyle w:val="Prrafodelista"/>
        <w:numPr>
          <w:ilvl w:val="0"/>
          <w:numId w:val="11"/>
        </w:numPr>
        <w:jc w:val="both"/>
        <w:rPr>
          <w:rFonts w:ascii="Arial Narrow" w:hAnsi="Arial Narrow" w:cs="Arial"/>
        </w:rPr>
      </w:pPr>
      <w:r>
        <w:rPr>
          <w:rFonts w:ascii="Arial Narrow" w:hAnsi="Arial Narrow" w:cs="Arial"/>
        </w:rPr>
        <w:t xml:space="preserve">Frente a ello se </w:t>
      </w:r>
      <w:r w:rsidR="00382F4D">
        <w:rPr>
          <w:rFonts w:ascii="Arial Narrow" w:hAnsi="Arial Narrow" w:cs="Arial"/>
        </w:rPr>
        <w:t>realizó la</w:t>
      </w:r>
      <w:r>
        <w:rPr>
          <w:rFonts w:ascii="Arial Narrow" w:hAnsi="Arial Narrow" w:cs="Arial"/>
        </w:rPr>
        <w:t xml:space="preserve"> estrategia</w:t>
      </w:r>
      <w:r w:rsidR="00382F4D">
        <w:rPr>
          <w:rFonts w:ascii="Arial Narrow" w:hAnsi="Arial Narrow" w:cs="Arial"/>
        </w:rPr>
        <w:t xml:space="preserve"> de realizar una entrevista radial dando a conocer e invitando a participar a toda la comunidad huaytarina en la estrategia de “la hora de lectura familiar”</w:t>
      </w:r>
      <w:r w:rsidR="0056778B">
        <w:rPr>
          <w:rFonts w:ascii="Arial Narrow" w:hAnsi="Arial Narrow" w:cs="Arial"/>
        </w:rPr>
        <w:t xml:space="preserve">, difundido a través de </w:t>
      </w:r>
      <w:r w:rsidR="006828B1">
        <w:rPr>
          <w:rFonts w:ascii="Arial Narrow" w:hAnsi="Arial Narrow" w:cs="Arial"/>
        </w:rPr>
        <w:t>Facebook</w:t>
      </w:r>
      <w:r w:rsidR="0056778B">
        <w:rPr>
          <w:rFonts w:ascii="Arial Narrow" w:hAnsi="Arial Narrow" w:cs="Arial"/>
        </w:rPr>
        <w:t>.</w:t>
      </w:r>
    </w:p>
    <w:p w:rsidR="00382F4D" w:rsidRDefault="001B03A6" w:rsidP="00382F4D">
      <w:pPr>
        <w:pStyle w:val="Prrafodelista"/>
        <w:ind w:left="1542" w:firstLine="0"/>
        <w:jc w:val="both"/>
        <w:rPr>
          <w:rFonts w:ascii="Arial Narrow" w:hAnsi="Arial Narrow" w:cs="Arial"/>
        </w:rPr>
      </w:pPr>
      <w:r>
        <w:rPr>
          <w:noProof/>
        </w:rPr>
        <w:drawing>
          <wp:anchor distT="0" distB="0" distL="114300" distR="114300" simplePos="0" relativeHeight="487624704" behindDoc="0" locked="0" layoutInCell="1" allowOverlap="1" wp14:anchorId="11CB1CCF">
            <wp:simplePos x="0" y="0"/>
            <wp:positionH relativeFrom="column">
              <wp:posOffset>4288790</wp:posOffset>
            </wp:positionH>
            <wp:positionV relativeFrom="paragraph">
              <wp:posOffset>168275</wp:posOffset>
            </wp:positionV>
            <wp:extent cx="1320165" cy="1216025"/>
            <wp:effectExtent l="0" t="0" r="0" b="3175"/>
            <wp:wrapSquare wrapText="bothSides"/>
            <wp:docPr id="69957143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7860" t="16244" r="18753" b="8287"/>
                    <a:stretch/>
                  </pic:blipFill>
                  <pic:spPr bwMode="auto">
                    <a:xfrm>
                      <a:off x="0" y="0"/>
                      <a:ext cx="1320165" cy="12160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82F4D" w:rsidRPr="001B03A6" w:rsidRDefault="001B03A6" w:rsidP="001B03A6">
      <w:pPr>
        <w:jc w:val="both"/>
        <w:rPr>
          <w:rFonts w:ascii="Arial Narrow" w:hAnsi="Arial Narrow" w:cs="Arial"/>
        </w:rPr>
      </w:pPr>
      <w:r>
        <w:rPr>
          <w:noProof/>
        </w:rPr>
        <w:drawing>
          <wp:anchor distT="0" distB="0" distL="114300" distR="114300" simplePos="0" relativeHeight="487623680" behindDoc="0" locked="0" layoutInCell="1" allowOverlap="1">
            <wp:simplePos x="0" y="0"/>
            <wp:positionH relativeFrom="column">
              <wp:posOffset>2649855</wp:posOffset>
            </wp:positionH>
            <wp:positionV relativeFrom="paragraph">
              <wp:posOffset>8255</wp:posOffset>
            </wp:positionV>
            <wp:extent cx="1428115" cy="1276350"/>
            <wp:effectExtent l="0" t="0" r="635" b="0"/>
            <wp:wrapSquare wrapText="bothSides"/>
            <wp:docPr id="123864345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 t="10040" r="15578" b="8565"/>
                    <a:stretch/>
                  </pic:blipFill>
                  <pic:spPr bwMode="auto">
                    <a:xfrm>
                      <a:off x="0" y="0"/>
                      <a:ext cx="1428115" cy="12763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82F4D">
        <w:rPr>
          <w:noProof/>
        </w:rPr>
        <w:drawing>
          <wp:anchor distT="0" distB="0" distL="114300" distR="114300" simplePos="0" relativeHeight="487622656" behindDoc="0" locked="0" layoutInCell="1" allowOverlap="1">
            <wp:simplePos x="0" y="0"/>
            <wp:positionH relativeFrom="column">
              <wp:posOffset>976702</wp:posOffset>
            </wp:positionH>
            <wp:positionV relativeFrom="paragraph">
              <wp:posOffset>36</wp:posOffset>
            </wp:positionV>
            <wp:extent cx="1560830" cy="1328468"/>
            <wp:effectExtent l="0" t="0" r="1270" b="5080"/>
            <wp:wrapSquare wrapText="bothSides"/>
            <wp:docPr id="11587380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17448" t="16315" r="17566" b="6896"/>
                    <a:stretch/>
                  </pic:blipFill>
                  <pic:spPr bwMode="auto">
                    <a:xfrm>
                      <a:off x="0" y="0"/>
                      <a:ext cx="1560830" cy="132846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82F4D" w:rsidRDefault="00382F4D" w:rsidP="00382F4D">
      <w:pPr>
        <w:pStyle w:val="Prrafodelista"/>
        <w:ind w:left="1542" w:firstLine="0"/>
        <w:jc w:val="both"/>
        <w:rPr>
          <w:rFonts w:ascii="Arial Narrow" w:hAnsi="Arial Narrow" w:cs="Arial"/>
        </w:rPr>
      </w:pPr>
    </w:p>
    <w:p w:rsidR="00382F4D" w:rsidRDefault="0056778B" w:rsidP="00FE3230">
      <w:pPr>
        <w:pStyle w:val="Prrafodelista"/>
        <w:numPr>
          <w:ilvl w:val="0"/>
          <w:numId w:val="11"/>
        </w:numPr>
        <w:jc w:val="both"/>
        <w:rPr>
          <w:rFonts w:ascii="Arial Narrow" w:hAnsi="Arial Narrow" w:cs="Arial"/>
        </w:rPr>
      </w:pPr>
      <w:r>
        <w:rPr>
          <w:rFonts w:ascii="Arial Narrow" w:hAnsi="Arial Narrow" w:cs="Arial"/>
        </w:rPr>
        <w:t xml:space="preserve">Se visito las II.EE </w:t>
      </w:r>
      <w:proofErr w:type="spellStart"/>
      <w:r>
        <w:rPr>
          <w:rFonts w:ascii="Arial Narrow" w:hAnsi="Arial Narrow" w:cs="Arial"/>
        </w:rPr>
        <w:t>mas</w:t>
      </w:r>
      <w:proofErr w:type="spellEnd"/>
      <w:r>
        <w:rPr>
          <w:rFonts w:ascii="Arial Narrow" w:hAnsi="Arial Narrow" w:cs="Arial"/>
        </w:rPr>
        <w:t xml:space="preserve"> cercanas al entorno de la provincia para difundir la participación de las familias en la hora de lectura familiar pegando afiches.</w:t>
      </w:r>
    </w:p>
    <w:p w:rsidR="0056778B" w:rsidRDefault="00694765" w:rsidP="0056778B">
      <w:pPr>
        <w:pStyle w:val="Prrafodelista"/>
        <w:ind w:left="1542" w:firstLine="0"/>
        <w:jc w:val="both"/>
        <w:rPr>
          <w:rFonts w:ascii="Arial Narrow" w:hAnsi="Arial Narrow" w:cs="Arial"/>
        </w:rPr>
      </w:pPr>
      <w:r>
        <w:rPr>
          <w:noProof/>
        </w:rPr>
        <w:lastRenderedPageBreak/>
        <w:drawing>
          <wp:anchor distT="0" distB="0" distL="114300" distR="114300" simplePos="0" relativeHeight="487625728" behindDoc="0" locked="0" layoutInCell="1" allowOverlap="1">
            <wp:simplePos x="0" y="0"/>
            <wp:positionH relativeFrom="column">
              <wp:posOffset>1054267</wp:posOffset>
            </wp:positionH>
            <wp:positionV relativeFrom="paragraph">
              <wp:posOffset>97623</wp:posOffset>
            </wp:positionV>
            <wp:extent cx="1406106" cy="1172845"/>
            <wp:effectExtent l="0" t="0" r="3810" b="8255"/>
            <wp:wrapSquare wrapText="bothSides"/>
            <wp:docPr id="35228206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06106" cy="1172845"/>
                    </a:xfrm>
                    <a:prstGeom prst="rect">
                      <a:avLst/>
                    </a:prstGeom>
                    <a:noFill/>
                    <a:ln>
                      <a:noFill/>
                    </a:ln>
                  </pic:spPr>
                </pic:pic>
              </a:graphicData>
            </a:graphic>
            <wp14:sizeRelH relativeFrom="page">
              <wp14:pctWidth>0</wp14:pctWidth>
            </wp14:sizeRelH>
            <wp14:sizeRelV relativeFrom="page">
              <wp14:pctHeight>0</wp14:pctHeight>
            </wp14:sizeRelV>
          </wp:anchor>
        </w:drawing>
      </w:r>
      <w:r w:rsidR="006828B1">
        <w:rPr>
          <w:noProof/>
        </w:rPr>
        <w:drawing>
          <wp:anchor distT="0" distB="0" distL="114300" distR="114300" simplePos="0" relativeHeight="487627776" behindDoc="0" locked="0" layoutInCell="1" allowOverlap="1">
            <wp:simplePos x="0" y="0"/>
            <wp:positionH relativeFrom="column">
              <wp:posOffset>2658649</wp:posOffset>
            </wp:positionH>
            <wp:positionV relativeFrom="paragraph">
              <wp:posOffset>175631</wp:posOffset>
            </wp:positionV>
            <wp:extent cx="1388745" cy="1129665"/>
            <wp:effectExtent l="0" t="0" r="1905" b="0"/>
            <wp:wrapSquare wrapText="bothSides"/>
            <wp:docPr id="134794187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88745" cy="1129665"/>
                    </a:xfrm>
                    <a:prstGeom prst="rect">
                      <a:avLst/>
                    </a:prstGeom>
                    <a:noFill/>
                    <a:ln>
                      <a:noFill/>
                    </a:ln>
                  </pic:spPr>
                </pic:pic>
              </a:graphicData>
            </a:graphic>
            <wp14:sizeRelH relativeFrom="page">
              <wp14:pctWidth>0</wp14:pctWidth>
            </wp14:sizeRelH>
            <wp14:sizeRelV relativeFrom="page">
              <wp14:pctHeight>0</wp14:pctHeight>
            </wp14:sizeRelV>
          </wp:anchor>
        </w:drawing>
      </w:r>
      <w:r w:rsidR="002D44F4">
        <w:rPr>
          <w:noProof/>
        </w:rPr>
        <w:drawing>
          <wp:anchor distT="0" distB="0" distL="114300" distR="114300" simplePos="0" relativeHeight="487626752" behindDoc="0" locked="0" layoutInCell="1" allowOverlap="1">
            <wp:simplePos x="0" y="0"/>
            <wp:positionH relativeFrom="column">
              <wp:posOffset>4228800</wp:posOffset>
            </wp:positionH>
            <wp:positionV relativeFrom="paragraph">
              <wp:posOffset>167005</wp:posOffset>
            </wp:positionV>
            <wp:extent cx="1362075" cy="1086485"/>
            <wp:effectExtent l="0" t="0" r="9525" b="0"/>
            <wp:wrapSquare wrapText="bothSides"/>
            <wp:docPr id="155065929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62075" cy="10864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6778B" w:rsidRDefault="0056778B" w:rsidP="0056778B">
      <w:pPr>
        <w:pStyle w:val="Prrafodelista"/>
        <w:ind w:left="1542" w:firstLine="0"/>
        <w:jc w:val="both"/>
        <w:rPr>
          <w:rFonts w:ascii="Arial Narrow" w:hAnsi="Arial Narrow" w:cs="Arial"/>
        </w:rPr>
      </w:pPr>
    </w:p>
    <w:p w:rsidR="002D44F4" w:rsidRDefault="002D44F4" w:rsidP="0056778B">
      <w:pPr>
        <w:pStyle w:val="Prrafodelista"/>
        <w:ind w:left="1542" w:firstLine="0"/>
        <w:jc w:val="both"/>
        <w:rPr>
          <w:rFonts w:ascii="Arial Narrow" w:hAnsi="Arial Narrow" w:cs="Arial"/>
        </w:rPr>
      </w:pPr>
    </w:p>
    <w:p w:rsidR="00DA56FB" w:rsidRDefault="002D44F4" w:rsidP="002D44F4">
      <w:pPr>
        <w:pStyle w:val="Prrafodelista"/>
        <w:numPr>
          <w:ilvl w:val="0"/>
          <w:numId w:val="11"/>
        </w:numPr>
        <w:jc w:val="both"/>
        <w:rPr>
          <w:rFonts w:ascii="Arial Narrow" w:hAnsi="Arial Narrow" w:cs="Arial"/>
        </w:rPr>
      </w:pPr>
      <w:r w:rsidRPr="002D44F4">
        <w:rPr>
          <w:rFonts w:ascii="Arial Narrow" w:hAnsi="Arial Narrow" w:cs="Arial"/>
        </w:rPr>
        <w:t>También cada semana se ha venido publicando las lecturas en los diferentes</w:t>
      </w:r>
      <w:r>
        <w:rPr>
          <w:rFonts w:ascii="Arial Narrow" w:hAnsi="Arial Narrow" w:cs="Arial"/>
        </w:rPr>
        <w:t xml:space="preserve"> grupos</w:t>
      </w:r>
      <w:r w:rsidRPr="002D44F4">
        <w:rPr>
          <w:rFonts w:ascii="Arial Narrow" w:hAnsi="Arial Narrow" w:cs="Arial"/>
        </w:rPr>
        <w:t xml:space="preserve"> </w:t>
      </w:r>
      <w:r>
        <w:rPr>
          <w:rFonts w:ascii="Arial Narrow" w:hAnsi="Arial Narrow" w:cs="Arial"/>
        </w:rPr>
        <w:t xml:space="preserve">WhatsApp </w:t>
      </w:r>
      <w:r w:rsidRPr="002D44F4">
        <w:rPr>
          <w:rFonts w:ascii="Arial Narrow" w:hAnsi="Arial Narrow" w:cs="Arial"/>
        </w:rPr>
        <w:t>por niveles</w:t>
      </w:r>
      <w:r>
        <w:rPr>
          <w:rFonts w:ascii="Arial Narrow" w:hAnsi="Arial Narrow" w:cs="Arial"/>
        </w:rPr>
        <w:t xml:space="preserve"> para promover la participación de los estudiantes y familia a través de los directivos.</w:t>
      </w:r>
    </w:p>
    <w:p w:rsidR="002D44F4" w:rsidRDefault="006828B1" w:rsidP="002D44F4">
      <w:pPr>
        <w:pStyle w:val="Prrafodelista"/>
        <w:ind w:left="1542" w:firstLine="0"/>
        <w:jc w:val="both"/>
        <w:rPr>
          <w:rFonts w:ascii="Arial Narrow" w:hAnsi="Arial Narrow" w:cs="Arial"/>
        </w:rPr>
      </w:pPr>
      <w:r>
        <w:rPr>
          <w:noProof/>
        </w:rPr>
        <w:drawing>
          <wp:anchor distT="0" distB="0" distL="114300" distR="114300" simplePos="0" relativeHeight="487628800" behindDoc="0" locked="0" layoutInCell="1" allowOverlap="1">
            <wp:simplePos x="0" y="0"/>
            <wp:positionH relativeFrom="column">
              <wp:posOffset>976630</wp:posOffset>
            </wp:positionH>
            <wp:positionV relativeFrom="paragraph">
              <wp:posOffset>168910</wp:posOffset>
            </wp:positionV>
            <wp:extent cx="1449070" cy="1604010"/>
            <wp:effectExtent l="0" t="0" r="0" b="0"/>
            <wp:wrapSquare wrapText="bothSides"/>
            <wp:docPr id="173897815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10889"/>
                    <a:stretch/>
                  </pic:blipFill>
                  <pic:spPr bwMode="auto">
                    <a:xfrm>
                      <a:off x="0" y="0"/>
                      <a:ext cx="1449070" cy="16040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A7942">
        <w:rPr>
          <w:noProof/>
        </w:rPr>
        <w:drawing>
          <wp:anchor distT="0" distB="0" distL="114300" distR="114300" simplePos="0" relativeHeight="487629824" behindDoc="0" locked="0" layoutInCell="1" allowOverlap="1">
            <wp:simplePos x="0" y="0"/>
            <wp:positionH relativeFrom="column">
              <wp:posOffset>2753372</wp:posOffset>
            </wp:positionH>
            <wp:positionV relativeFrom="paragraph">
              <wp:posOffset>168647</wp:posOffset>
            </wp:positionV>
            <wp:extent cx="1362710" cy="1647190"/>
            <wp:effectExtent l="0" t="0" r="8890" b="0"/>
            <wp:wrapSquare wrapText="bothSides"/>
            <wp:docPr id="34863202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62710" cy="1647190"/>
                    </a:xfrm>
                    <a:prstGeom prst="rect">
                      <a:avLst/>
                    </a:prstGeom>
                    <a:noFill/>
                    <a:ln>
                      <a:noFill/>
                    </a:ln>
                  </pic:spPr>
                </pic:pic>
              </a:graphicData>
            </a:graphic>
            <wp14:sizeRelH relativeFrom="page">
              <wp14:pctWidth>0</wp14:pctWidth>
            </wp14:sizeRelH>
            <wp14:sizeRelV relativeFrom="page">
              <wp14:pctHeight>0</wp14:pctHeight>
            </wp14:sizeRelV>
          </wp:anchor>
        </w:drawing>
      </w:r>
      <w:r w:rsidR="008A7942">
        <w:rPr>
          <w:noProof/>
        </w:rPr>
        <w:drawing>
          <wp:anchor distT="0" distB="0" distL="114300" distR="114300" simplePos="0" relativeHeight="487630848" behindDoc="0" locked="0" layoutInCell="1" allowOverlap="1">
            <wp:simplePos x="0" y="0"/>
            <wp:positionH relativeFrom="column">
              <wp:posOffset>4375425</wp:posOffset>
            </wp:positionH>
            <wp:positionV relativeFrom="paragraph">
              <wp:posOffset>168539</wp:posOffset>
            </wp:positionV>
            <wp:extent cx="1320165" cy="1578610"/>
            <wp:effectExtent l="0" t="0" r="0" b="2540"/>
            <wp:wrapSquare wrapText="bothSides"/>
            <wp:docPr id="843339020"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20165" cy="15786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D44F4" w:rsidRPr="008A7942" w:rsidRDefault="002D44F4" w:rsidP="008A7942">
      <w:pPr>
        <w:pStyle w:val="Prrafodelista"/>
        <w:ind w:left="1542" w:firstLine="0"/>
        <w:jc w:val="both"/>
        <w:rPr>
          <w:rFonts w:ascii="Arial Narrow" w:hAnsi="Arial Narrow" w:cs="Arial"/>
        </w:rPr>
      </w:pPr>
    </w:p>
    <w:p w:rsidR="002D44F4" w:rsidRDefault="002D44F4" w:rsidP="002D44F4">
      <w:pPr>
        <w:pStyle w:val="Prrafodelista"/>
        <w:ind w:left="1542" w:firstLine="0"/>
        <w:jc w:val="both"/>
        <w:rPr>
          <w:rFonts w:ascii="Arial Narrow" w:hAnsi="Arial Narrow" w:cs="Arial"/>
        </w:rPr>
      </w:pPr>
    </w:p>
    <w:p w:rsidR="002D44F4" w:rsidRDefault="008314CC" w:rsidP="002D44F4">
      <w:pPr>
        <w:pStyle w:val="Prrafodelista"/>
        <w:numPr>
          <w:ilvl w:val="0"/>
          <w:numId w:val="11"/>
        </w:numPr>
        <w:jc w:val="both"/>
        <w:rPr>
          <w:rFonts w:ascii="Arial Narrow" w:hAnsi="Arial Narrow" w:cs="Arial"/>
        </w:rPr>
      </w:pPr>
      <w:r>
        <w:rPr>
          <w:rFonts w:ascii="Arial Narrow" w:hAnsi="Arial Narrow" w:cs="Arial"/>
        </w:rPr>
        <w:t xml:space="preserve">Se descargan las lecturas por niveles y se </w:t>
      </w:r>
      <w:r w:rsidR="009B1AF0">
        <w:rPr>
          <w:rFonts w:ascii="Arial Narrow" w:hAnsi="Arial Narrow" w:cs="Arial"/>
        </w:rPr>
        <w:t>envía</w:t>
      </w:r>
      <w:r>
        <w:rPr>
          <w:rFonts w:ascii="Arial Narrow" w:hAnsi="Arial Narrow" w:cs="Arial"/>
        </w:rPr>
        <w:t xml:space="preserve"> a los directores, lo imprimen y trabajan en aulas con sus estudiantes de los diferentes niveles educativos.</w:t>
      </w:r>
    </w:p>
    <w:p w:rsidR="008A7942" w:rsidRDefault="009D776F" w:rsidP="008A7942">
      <w:pPr>
        <w:pStyle w:val="Prrafodelista"/>
        <w:ind w:left="1542" w:firstLine="0"/>
        <w:jc w:val="both"/>
        <w:rPr>
          <w:rFonts w:ascii="Arial Narrow" w:hAnsi="Arial Narrow" w:cs="Arial"/>
        </w:rPr>
      </w:pPr>
      <w:r>
        <w:rPr>
          <w:noProof/>
        </w:rPr>
        <w:drawing>
          <wp:anchor distT="0" distB="0" distL="114300" distR="114300" simplePos="0" relativeHeight="487633920" behindDoc="0" locked="0" layoutInCell="1" allowOverlap="1" wp14:anchorId="53A3602D">
            <wp:simplePos x="0" y="0"/>
            <wp:positionH relativeFrom="column">
              <wp:posOffset>4288790</wp:posOffset>
            </wp:positionH>
            <wp:positionV relativeFrom="paragraph">
              <wp:posOffset>166370</wp:posOffset>
            </wp:positionV>
            <wp:extent cx="1425575" cy="1430655"/>
            <wp:effectExtent l="0" t="0" r="3175" b="0"/>
            <wp:wrapSquare wrapText="bothSides"/>
            <wp:docPr id="113865608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25575" cy="14306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487632896" behindDoc="0" locked="0" layoutInCell="1" allowOverlap="1" wp14:anchorId="37A91DC5">
            <wp:simplePos x="0" y="0"/>
            <wp:positionH relativeFrom="margin">
              <wp:posOffset>2684133</wp:posOffset>
            </wp:positionH>
            <wp:positionV relativeFrom="paragraph">
              <wp:posOffset>182880</wp:posOffset>
            </wp:positionV>
            <wp:extent cx="1446530" cy="1405890"/>
            <wp:effectExtent l="0" t="0" r="1270" b="3810"/>
            <wp:wrapSquare wrapText="bothSides"/>
            <wp:docPr id="2388768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876833" name=""/>
                    <pic:cNvPicPr/>
                  </pic:nvPicPr>
                  <pic:blipFill rotWithShape="1">
                    <a:blip r:embed="rId21" cstate="print">
                      <a:extLst>
                        <a:ext uri="{28A0092B-C50C-407E-A947-70E740481C1C}">
                          <a14:useLocalDpi xmlns:a14="http://schemas.microsoft.com/office/drawing/2010/main" val="0"/>
                        </a:ext>
                      </a:extLst>
                    </a:blip>
                    <a:srcRect l="35346" t="17128" r="36976" b="13011"/>
                    <a:stretch/>
                  </pic:blipFill>
                  <pic:spPr bwMode="auto">
                    <a:xfrm>
                      <a:off x="0" y="0"/>
                      <a:ext cx="1446530" cy="14058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487631872" behindDoc="0" locked="0" layoutInCell="1" allowOverlap="1">
            <wp:simplePos x="0" y="0"/>
            <wp:positionH relativeFrom="column">
              <wp:posOffset>1062355</wp:posOffset>
            </wp:positionH>
            <wp:positionV relativeFrom="paragraph">
              <wp:posOffset>166370</wp:posOffset>
            </wp:positionV>
            <wp:extent cx="1405890" cy="1422400"/>
            <wp:effectExtent l="0" t="0" r="3810" b="6350"/>
            <wp:wrapSquare wrapText="bothSides"/>
            <wp:docPr id="873731336"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05890" cy="1422400"/>
                    </a:xfrm>
                    <a:prstGeom prst="rect">
                      <a:avLst/>
                    </a:prstGeom>
                    <a:noFill/>
                    <a:ln>
                      <a:noFill/>
                    </a:ln>
                  </pic:spPr>
                </pic:pic>
              </a:graphicData>
            </a:graphic>
            <wp14:sizeRelH relativeFrom="margin">
              <wp14:pctWidth>0</wp14:pctWidth>
            </wp14:sizeRelH>
          </wp:anchor>
        </w:drawing>
      </w:r>
    </w:p>
    <w:p w:rsidR="008A7942" w:rsidRDefault="008A7942" w:rsidP="008A7942">
      <w:pPr>
        <w:pStyle w:val="Prrafodelista"/>
        <w:ind w:left="1542" w:firstLine="0"/>
        <w:jc w:val="both"/>
        <w:rPr>
          <w:rFonts w:ascii="Arial Narrow" w:hAnsi="Arial Narrow" w:cs="Arial"/>
        </w:rPr>
      </w:pPr>
    </w:p>
    <w:p w:rsidR="000D2DD8" w:rsidRPr="00AC0D2E" w:rsidRDefault="000D2DD8" w:rsidP="00AC0D2E">
      <w:pPr>
        <w:jc w:val="both"/>
        <w:rPr>
          <w:rFonts w:ascii="Arial Narrow" w:hAnsi="Arial Narrow" w:cs="Arial"/>
        </w:rPr>
      </w:pPr>
    </w:p>
    <w:p w:rsidR="00576334" w:rsidRDefault="00000000">
      <w:pPr>
        <w:pStyle w:val="Ttulo1"/>
        <w:numPr>
          <w:ilvl w:val="0"/>
          <w:numId w:val="3"/>
        </w:numPr>
        <w:tabs>
          <w:tab w:val="left" w:pos="386"/>
        </w:tabs>
        <w:spacing w:line="230" w:lineRule="exact"/>
      </w:pPr>
      <w:r>
        <w:rPr>
          <w:w w:val="90"/>
        </w:rPr>
        <w:t>LOGROS:</w:t>
      </w:r>
    </w:p>
    <w:p w:rsidR="0079755E" w:rsidRPr="00E84CB5" w:rsidRDefault="001D69CC" w:rsidP="009B1AF0">
      <w:pPr>
        <w:pStyle w:val="Prrafodelista"/>
        <w:numPr>
          <w:ilvl w:val="1"/>
          <w:numId w:val="3"/>
        </w:numPr>
        <w:tabs>
          <w:tab w:val="left" w:pos="1106"/>
        </w:tabs>
        <w:ind w:right="-40"/>
        <w:jc w:val="both"/>
      </w:pPr>
      <w:r>
        <w:rPr>
          <w:rFonts w:ascii="Arial Narrow" w:hAnsi="Arial Narrow" w:cs="Arial"/>
        </w:rPr>
        <w:t>S</w:t>
      </w:r>
      <w:r w:rsidR="00E84CB5">
        <w:rPr>
          <w:rFonts w:ascii="Arial Narrow" w:hAnsi="Arial Narrow" w:cs="Arial"/>
        </w:rPr>
        <w:t>e ha realizado diferentes estrategias para difundir y promover la participación de los directores, docentes y las familias en la estrategia en “La Hora de Lectura Familiar”</w:t>
      </w:r>
      <w:r w:rsidR="00FD4CC8">
        <w:rPr>
          <w:rFonts w:ascii="Arial Narrow" w:hAnsi="Arial Narrow" w:cs="Arial"/>
        </w:rPr>
        <w:t xml:space="preserve"> </w:t>
      </w:r>
    </w:p>
    <w:p w:rsidR="00E84CB5" w:rsidRPr="00E84CB5" w:rsidRDefault="00E84CB5" w:rsidP="009B1AF0">
      <w:pPr>
        <w:pStyle w:val="Prrafodelista"/>
        <w:numPr>
          <w:ilvl w:val="1"/>
          <w:numId w:val="3"/>
        </w:numPr>
        <w:tabs>
          <w:tab w:val="left" w:pos="1106"/>
        </w:tabs>
        <w:ind w:right="-40"/>
        <w:jc w:val="both"/>
      </w:pPr>
      <w:r>
        <w:rPr>
          <w:rFonts w:ascii="Arial Narrow" w:hAnsi="Arial Narrow" w:cs="Arial"/>
        </w:rPr>
        <w:t>Cada semana se ha enviado a cada grupo WhatsApp las lecturas descargadas para ser compartidas con todos los directores y docentes de nuestro ámbito de la UGEL-H para la participación de nuestros estudiantes en los tres niveles.</w:t>
      </w:r>
    </w:p>
    <w:p w:rsidR="009B1AF0" w:rsidRPr="00E84CB5" w:rsidRDefault="00E84CB5" w:rsidP="00E84CB5">
      <w:pPr>
        <w:pStyle w:val="Prrafodelista"/>
        <w:numPr>
          <w:ilvl w:val="1"/>
          <w:numId w:val="3"/>
        </w:numPr>
        <w:tabs>
          <w:tab w:val="left" w:pos="1106"/>
        </w:tabs>
        <w:ind w:right="-40"/>
        <w:jc w:val="both"/>
      </w:pPr>
      <w:r>
        <w:rPr>
          <w:rFonts w:ascii="Arial Narrow" w:hAnsi="Arial Narrow" w:cs="Arial"/>
        </w:rPr>
        <w:t>Se ha brindado orientaciones sobre las formas y medios de participación a los directores y docentes en la visita de los especialistas a las II.EE monitoreadas</w:t>
      </w:r>
      <w:r w:rsidR="00694765">
        <w:rPr>
          <w:rFonts w:ascii="Arial Narrow" w:hAnsi="Arial Narrow" w:cs="Arial"/>
        </w:rPr>
        <w:t xml:space="preserve">, así como también mediante llamadas </w:t>
      </w:r>
      <w:r w:rsidR="00F71AB6">
        <w:rPr>
          <w:rFonts w:ascii="Arial Narrow" w:hAnsi="Arial Narrow" w:cs="Arial"/>
        </w:rPr>
        <w:t>telefónicas</w:t>
      </w:r>
      <w:r w:rsidR="00694765">
        <w:rPr>
          <w:rFonts w:ascii="Arial Narrow" w:hAnsi="Arial Narrow" w:cs="Arial"/>
        </w:rPr>
        <w:t>.</w:t>
      </w:r>
    </w:p>
    <w:p w:rsidR="00E84CB5" w:rsidRDefault="00E84CB5" w:rsidP="00E84CB5">
      <w:pPr>
        <w:pStyle w:val="Prrafodelista"/>
        <w:tabs>
          <w:tab w:val="left" w:pos="1106"/>
        </w:tabs>
        <w:ind w:right="-40" w:firstLine="0"/>
        <w:jc w:val="both"/>
      </w:pPr>
    </w:p>
    <w:p w:rsidR="00576334" w:rsidRDefault="00000000">
      <w:pPr>
        <w:pStyle w:val="Ttulo1"/>
        <w:numPr>
          <w:ilvl w:val="0"/>
          <w:numId w:val="3"/>
        </w:numPr>
        <w:tabs>
          <w:tab w:val="left" w:pos="386"/>
        </w:tabs>
      </w:pPr>
      <w:r>
        <w:rPr>
          <w:w w:val="90"/>
        </w:rPr>
        <w:t>DIFICULTADES:</w:t>
      </w:r>
    </w:p>
    <w:p w:rsidR="00576334" w:rsidRPr="009B1AF0" w:rsidRDefault="009B1AF0" w:rsidP="009B1AF0">
      <w:pPr>
        <w:pStyle w:val="Prrafodelista"/>
        <w:numPr>
          <w:ilvl w:val="1"/>
          <w:numId w:val="3"/>
        </w:numPr>
        <w:tabs>
          <w:tab w:val="left" w:pos="1106"/>
        </w:tabs>
        <w:spacing w:before="1" w:line="244" w:lineRule="exact"/>
        <w:ind w:hanging="361"/>
        <w:jc w:val="both"/>
        <w:rPr>
          <w:sz w:val="19"/>
        </w:rPr>
      </w:pPr>
      <w:r>
        <w:rPr>
          <w:rFonts w:ascii="Arial Narrow" w:hAnsi="Arial Narrow" w:cs="Arial"/>
        </w:rPr>
        <w:t>Los directivos no tomaron interés por participar con sus estudiantes a través del GOOGLE ya que toda ficha tiene su enlace de participación por niveles.</w:t>
      </w:r>
    </w:p>
    <w:p w:rsidR="009B1AF0" w:rsidRPr="009B1AF0" w:rsidRDefault="009B1AF0" w:rsidP="009B1AF0">
      <w:pPr>
        <w:pStyle w:val="Prrafodelista"/>
        <w:numPr>
          <w:ilvl w:val="1"/>
          <w:numId w:val="3"/>
        </w:numPr>
        <w:tabs>
          <w:tab w:val="left" w:pos="1106"/>
        </w:tabs>
        <w:spacing w:before="1" w:line="244" w:lineRule="exact"/>
        <w:ind w:hanging="361"/>
        <w:jc w:val="both"/>
        <w:rPr>
          <w:sz w:val="19"/>
        </w:rPr>
      </w:pPr>
      <w:r>
        <w:rPr>
          <w:rFonts w:ascii="Arial Narrow" w:hAnsi="Arial Narrow" w:cs="Arial"/>
        </w:rPr>
        <w:t>Los directivos no han realizado la sensibilización ante los padres de familia.</w:t>
      </w:r>
    </w:p>
    <w:p w:rsidR="00D0475B" w:rsidRPr="009B1AF0" w:rsidRDefault="00F929DA" w:rsidP="009B1AF0">
      <w:pPr>
        <w:pStyle w:val="Prrafodelista"/>
        <w:numPr>
          <w:ilvl w:val="1"/>
          <w:numId w:val="3"/>
        </w:numPr>
        <w:tabs>
          <w:tab w:val="left" w:pos="1106"/>
        </w:tabs>
        <w:spacing w:before="1" w:line="244" w:lineRule="exact"/>
        <w:ind w:hanging="361"/>
        <w:jc w:val="both"/>
        <w:rPr>
          <w:sz w:val="19"/>
        </w:rPr>
      </w:pPr>
      <w:r w:rsidRPr="009B1AF0">
        <w:rPr>
          <w:rFonts w:ascii="Arial Narrow" w:hAnsi="Arial Narrow" w:cs="Arial"/>
        </w:rPr>
        <w:t>Los directores de las II.EE no han logrado c</w:t>
      </w:r>
      <w:r w:rsidR="00D0475B" w:rsidRPr="009B1AF0">
        <w:rPr>
          <w:rFonts w:ascii="Arial Narrow" w:hAnsi="Arial Narrow" w:cs="Arial"/>
        </w:rPr>
        <w:t>onsensuar estrategias con los padres de familia</w:t>
      </w:r>
      <w:r w:rsidRPr="009B1AF0">
        <w:rPr>
          <w:rFonts w:ascii="Arial Narrow" w:hAnsi="Arial Narrow" w:cs="Arial"/>
        </w:rPr>
        <w:t xml:space="preserve"> para una buena implantación de la estrategia </w:t>
      </w:r>
      <w:r w:rsidR="00725CB0" w:rsidRPr="009B1AF0">
        <w:rPr>
          <w:rFonts w:ascii="Arial Narrow" w:hAnsi="Arial Narrow" w:cs="Arial"/>
        </w:rPr>
        <w:t>implementada</w:t>
      </w:r>
      <w:r w:rsidR="009B1AF0">
        <w:rPr>
          <w:rFonts w:ascii="Arial Narrow" w:hAnsi="Arial Narrow" w:cs="Arial"/>
        </w:rPr>
        <w:t xml:space="preserve"> “La Hora de Lectura Familiar”</w:t>
      </w:r>
    </w:p>
    <w:p w:rsidR="009B1AF0" w:rsidRPr="009B1AF0" w:rsidRDefault="009B1AF0" w:rsidP="009B1AF0">
      <w:pPr>
        <w:pStyle w:val="Prrafodelista"/>
        <w:numPr>
          <w:ilvl w:val="1"/>
          <w:numId w:val="3"/>
        </w:numPr>
        <w:tabs>
          <w:tab w:val="left" w:pos="1106"/>
        </w:tabs>
        <w:spacing w:before="1" w:line="244" w:lineRule="exact"/>
        <w:ind w:hanging="361"/>
        <w:jc w:val="both"/>
        <w:rPr>
          <w:sz w:val="19"/>
        </w:rPr>
      </w:pPr>
      <w:r>
        <w:rPr>
          <w:rFonts w:ascii="Arial Narrow" w:hAnsi="Arial Narrow" w:cs="Arial"/>
        </w:rPr>
        <w:lastRenderedPageBreak/>
        <w:t>Los especialistas no dieron seguimiento a los directores para su participación.</w:t>
      </w:r>
    </w:p>
    <w:p w:rsidR="00DA1B00" w:rsidRPr="00402E43" w:rsidRDefault="00000000" w:rsidP="00402E43">
      <w:pPr>
        <w:pStyle w:val="Ttulo1"/>
        <w:numPr>
          <w:ilvl w:val="0"/>
          <w:numId w:val="3"/>
        </w:numPr>
        <w:tabs>
          <w:tab w:val="left" w:pos="386"/>
        </w:tabs>
        <w:spacing w:before="1" w:line="229" w:lineRule="exact"/>
      </w:pPr>
      <w:r>
        <w:rPr>
          <w:w w:val="90"/>
        </w:rPr>
        <w:t>CONCLUSIONES.</w:t>
      </w:r>
    </w:p>
    <w:p w:rsidR="00402E43" w:rsidRPr="00D476C7" w:rsidRDefault="00F929DA" w:rsidP="00D476C7">
      <w:pPr>
        <w:pStyle w:val="Prrafodelista"/>
        <w:numPr>
          <w:ilvl w:val="1"/>
          <w:numId w:val="3"/>
        </w:numPr>
        <w:tabs>
          <w:tab w:val="left" w:pos="1105"/>
          <w:tab w:val="left" w:pos="1106"/>
        </w:tabs>
        <w:ind w:hanging="361"/>
        <w:rPr>
          <w:rFonts w:ascii="Arial Narrow" w:hAnsi="Arial Narrow"/>
          <w:w w:val="80"/>
          <w:sz w:val="20"/>
        </w:rPr>
      </w:pPr>
      <w:r>
        <w:rPr>
          <w:rFonts w:ascii="Arial Narrow" w:eastAsia="Calibri" w:hAnsi="Arial Narrow" w:cs="Arial"/>
        </w:rPr>
        <w:t>La</w:t>
      </w:r>
      <w:r w:rsidR="009B1AF0">
        <w:rPr>
          <w:rFonts w:ascii="Arial Narrow" w:eastAsia="Calibri" w:hAnsi="Arial Narrow" w:cs="Arial"/>
        </w:rPr>
        <w:t xml:space="preserve"> gran mayoría de los directores de las</w:t>
      </w:r>
      <w:r>
        <w:rPr>
          <w:rFonts w:ascii="Arial Narrow" w:eastAsia="Calibri" w:hAnsi="Arial Narrow" w:cs="Arial"/>
        </w:rPr>
        <w:t xml:space="preserve"> II.EE</w:t>
      </w:r>
      <w:r w:rsidR="009B1AF0">
        <w:rPr>
          <w:rFonts w:ascii="Arial Narrow" w:eastAsia="Calibri" w:hAnsi="Arial Narrow" w:cs="Arial"/>
        </w:rPr>
        <w:t xml:space="preserve"> no tienen el interés de participar y hacer participar a sus estudiantes</w:t>
      </w:r>
      <w:r w:rsidR="00E84CB5">
        <w:rPr>
          <w:rFonts w:ascii="Arial Narrow" w:eastAsia="Calibri" w:hAnsi="Arial Narrow" w:cs="Arial"/>
        </w:rPr>
        <w:t xml:space="preserve"> en la estrategia “La Hora de la Lectura Familiar”</w:t>
      </w:r>
    </w:p>
    <w:p w:rsidR="00DA1B00" w:rsidRPr="00977BDD" w:rsidRDefault="00DA1B00" w:rsidP="00977BDD">
      <w:pPr>
        <w:rPr>
          <w:rFonts w:ascii="Arial Narrow" w:hAnsi="Arial Narrow"/>
          <w:sz w:val="2"/>
          <w:szCs w:val="2"/>
        </w:rPr>
      </w:pPr>
    </w:p>
    <w:p w:rsidR="00DA1B00" w:rsidRPr="00977BDD" w:rsidRDefault="00DA1B00" w:rsidP="00977BDD">
      <w:pPr>
        <w:rPr>
          <w:rFonts w:ascii="Arial Narrow" w:hAnsi="Arial Narrow"/>
          <w:sz w:val="2"/>
          <w:szCs w:val="2"/>
        </w:rPr>
      </w:pPr>
    </w:p>
    <w:p w:rsidR="00DA1B00" w:rsidRPr="00977BDD" w:rsidRDefault="00DA1B00" w:rsidP="00977BDD">
      <w:pPr>
        <w:rPr>
          <w:rFonts w:ascii="Arial Narrow" w:hAnsi="Arial Narrow"/>
          <w:sz w:val="2"/>
          <w:szCs w:val="2"/>
        </w:rPr>
      </w:pPr>
    </w:p>
    <w:p w:rsidR="00DA1B00" w:rsidRPr="00977BDD" w:rsidRDefault="00DA1B00" w:rsidP="00977BDD">
      <w:pPr>
        <w:rPr>
          <w:rFonts w:ascii="Arial Narrow" w:hAnsi="Arial Narrow"/>
          <w:sz w:val="2"/>
          <w:szCs w:val="2"/>
        </w:rPr>
      </w:pPr>
    </w:p>
    <w:p w:rsidR="00DA1B00" w:rsidRDefault="00DA1B00" w:rsidP="00DA1B00">
      <w:pPr>
        <w:pStyle w:val="Textoindependiente"/>
        <w:spacing w:before="5"/>
        <w:rPr>
          <w:sz w:val="11"/>
        </w:rPr>
      </w:pPr>
    </w:p>
    <w:p w:rsidR="00DA1B00" w:rsidRPr="00FD458E" w:rsidRDefault="00DA1B00" w:rsidP="00DA1B00">
      <w:pPr>
        <w:pStyle w:val="Ttulo1"/>
        <w:numPr>
          <w:ilvl w:val="0"/>
          <w:numId w:val="3"/>
        </w:numPr>
        <w:tabs>
          <w:tab w:val="left" w:pos="386"/>
        </w:tabs>
        <w:spacing w:before="99"/>
      </w:pPr>
      <w:r w:rsidRPr="00FD458E">
        <w:rPr>
          <w:w w:val="80"/>
        </w:rPr>
        <w:t>RECOMENDACIONES</w:t>
      </w:r>
      <w:r w:rsidRPr="00FD458E">
        <w:rPr>
          <w:spacing w:val="18"/>
          <w:w w:val="80"/>
        </w:rPr>
        <w:t xml:space="preserve"> </w:t>
      </w:r>
      <w:r w:rsidRPr="00FD458E">
        <w:rPr>
          <w:w w:val="80"/>
        </w:rPr>
        <w:t>Y/O</w:t>
      </w:r>
      <w:r w:rsidRPr="00FD458E">
        <w:rPr>
          <w:spacing w:val="21"/>
          <w:w w:val="80"/>
        </w:rPr>
        <w:t xml:space="preserve"> </w:t>
      </w:r>
      <w:r w:rsidRPr="00FD458E">
        <w:rPr>
          <w:w w:val="80"/>
        </w:rPr>
        <w:t>SUGERENCIAS:</w:t>
      </w:r>
    </w:p>
    <w:p w:rsidR="008B64BB" w:rsidRDefault="005E0E5F" w:rsidP="00FD458E">
      <w:pPr>
        <w:pStyle w:val="Prrafodelista"/>
        <w:numPr>
          <w:ilvl w:val="1"/>
          <w:numId w:val="3"/>
        </w:numPr>
        <w:tabs>
          <w:tab w:val="left" w:pos="1106"/>
        </w:tabs>
        <w:spacing w:before="4" w:line="237" w:lineRule="auto"/>
        <w:ind w:right="-40"/>
        <w:jc w:val="both"/>
        <w:rPr>
          <w:rFonts w:ascii="Arial Narrow" w:hAnsi="Arial Narrow"/>
        </w:rPr>
      </w:pPr>
      <w:r>
        <w:rPr>
          <w:rFonts w:ascii="Arial Narrow" w:hAnsi="Arial Narrow"/>
        </w:rPr>
        <w:t xml:space="preserve">Cada especialista debe reunir con su equipo </w:t>
      </w:r>
      <w:r w:rsidR="00583107">
        <w:rPr>
          <w:rFonts w:ascii="Arial Narrow" w:hAnsi="Arial Narrow"/>
        </w:rPr>
        <w:t>de II.EE adoptantes</w:t>
      </w:r>
      <w:r>
        <w:rPr>
          <w:rFonts w:ascii="Arial Narrow" w:hAnsi="Arial Narrow"/>
        </w:rPr>
        <w:t xml:space="preserve"> y realizar jornadas de reflexión sobre los compromisos asumidos en la práctica pedagógica</w:t>
      </w:r>
      <w:r w:rsidR="00583107">
        <w:rPr>
          <w:rFonts w:ascii="Arial Narrow" w:hAnsi="Arial Narrow"/>
        </w:rPr>
        <w:t>.</w:t>
      </w:r>
    </w:p>
    <w:p w:rsidR="009B1AF0" w:rsidRDefault="009B1AF0" w:rsidP="00FD458E">
      <w:pPr>
        <w:pStyle w:val="Prrafodelista"/>
        <w:numPr>
          <w:ilvl w:val="1"/>
          <w:numId w:val="3"/>
        </w:numPr>
        <w:tabs>
          <w:tab w:val="left" w:pos="1106"/>
        </w:tabs>
        <w:spacing w:before="4" w:line="237" w:lineRule="auto"/>
        <w:ind w:right="-40"/>
        <w:jc w:val="both"/>
        <w:rPr>
          <w:rFonts w:ascii="Arial Narrow" w:hAnsi="Arial Narrow"/>
        </w:rPr>
      </w:pPr>
      <w:r>
        <w:rPr>
          <w:rFonts w:ascii="Arial Narrow" w:hAnsi="Arial Narrow"/>
        </w:rPr>
        <w:t>Programar la reunión con los especialistas para optar nuevas estrategias.</w:t>
      </w:r>
    </w:p>
    <w:p w:rsidR="008B64BB" w:rsidRPr="006828B1" w:rsidRDefault="00DA1B00" w:rsidP="006828B1">
      <w:pPr>
        <w:tabs>
          <w:tab w:val="left" w:pos="1106"/>
        </w:tabs>
        <w:spacing w:before="4" w:line="237" w:lineRule="auto"/>
        <w:ind w:right="1335"/>
        <w:jc w:val="both"/>
        <w:rPr>
          <w:rFonts w:ascii="Arial Narrow" w:hAnsi="Arial Narrow"/>
        </w:rPr>
      </w:pPr>
      <w:r w:rsidRPr="008B64BB">
        <w:rPr>
          <w:noProof/>
        </w:rPr>
        <w:drawing>
          <wp:anchor distT="0" distB="0" distL="0" distR="0" simplePos="0" relativeHeight="487590912" behindDoc="1" locked="0" layoutInCell="1" allowOverlap="1" wp14:anchorId="080EE905" wp14:editId="3F0E1944">
            <wp:simplePos x="0" y="0"/>
            <wp:positionH relativeFrom="page">
              <wp:posOffset>2205989</wp:posOffset>
            </wp:positionH>
            <wp:positionV relativeFrom="paragraph">
              <wp:posOffset>217930</wp:posOffset>
            </wp:positionV>
            <wp:extent cx="3324860" cy="3210536"/>
            <wp:effectExtent l="0" t="0" r="0" b="0"/>
            <wp:wrapNone/>
            <wp:docPr id="1234824007" name="Imagen 123482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jpeg"/>
                    <pic:cNvPicPr/>
                  </pic:nvPicPr>
                  <pic:blipFill>
                    <a:blip r:embed="rId7" cstate="print"/>
                    <a:stretch>
                      <a:fillRect/>
                    </a:stretch>
                  </pic:blipFill>
                  <pic:spPr>
                    <a:xfrm>
                      <a:off x="0" y="0"/>
                      <a:ext cx="3324860" cy="3210536"/>
                    </a:xfrm>
                    <a:prstGeom prst="rect">
                      <a:avLst/>
                    </a:prstGeom>
                  </pic:spPr>
                </pic:pic>
              </a:graphicData>
            </a:graphic>
          </wp:anchor>
        </w:drawing>
      </w:r>
    </w:p>
    <w:p w:rsidR="00725CB0" w:rsidRPr="00725CB0" w:rsidRDefault="00725CB0" w:rsidP="00725CB0">
      <w:pPr>
        <w:pStyle w:val="Prrafodelista"/>
        <w:tabs>
          <w:tab w:val="left" w:pos="1106"/>
        </w:tabs>
        <w:spacing w:before="4" w:line="237" w:lineRule="auto"/>
        <w:ind w:right="1335" w:firstLine="0"/>
        <w:jc w:val="both"/>
        <w:rPr>
          <w:rFonts w:ascii="Arial Narrow" w:hAnsi="Arial Narrow"/>
        </w:rPr>
      </w:pPr>
    </w:p>
    <w:p w:rsidR="00DA1B00" w:rsidRPr="008B64BB" w:rsidRDefault="008B64BB" w:rsidP="005E0E5F">
      <w:pPr>
        <w:pStyle w:val="Prrafodelista"/>
        <w:spacing w:before="4" w:line="237" w:lineRule="auto"/>
        <w:ind w:left="0" w:right="-40" w:firstLine="1105"/>
        <w:jc w:val="both"/>
        <w:rPr>
          <w:rFonts w:ascii="Arial Narrow" w:hAnsi="Arial Narrow"/>
        </w:rPr>
      </w:pPr>
      <w:r>
        <w:rPr>
          <w:rFonts w:ascii="Arial Narrow" w:hAnsi="Arial Narrow"/>
        </w:rPr>
        <w:t xml:space="preserve">Es todo cuanto informo </w:t>
      </w:r>
      <w:r w:rsidR="005E0E5F">
        <w:rPr>
          <w:rFonts w:ascii="Arial Narrow" w:hAnsi="Arial Narrow"/>
        </w:rPr>
        <w:t>e</w:t>
      </w:r>
      <w:r w:rsidR="00583107">
        <w:rPr>
          <w:rFonts w:ascii="Arial Narrow" w:hAnsi="Arial Narrow"/>
        </w:rPr>
        <w:t>n</w:t>
      </w:r>
      <w:r w:rsidR="005E0E5F">
        <w:rPr>
          <w:rFonts w:ascii="Arial Narrow" w:hAnsi="Arial Narrow"/>
        </w:rPr>
        <w:t xml:space="preserve"> honor a la verdad, </w:t>
      </w:r>
      <w:r w:rsidR="005E0E5F" w:rsidRPr="005E0E5F">
        <w:rPr>
          <w:rFonts w:ascii="Arial Narrow" w:hAnsi="Arial Narrow"/>
        </w:rPr>
        <w:t>para su conocimiento y</w:t>
      </w:r>
      <w:r w:rsidR="005E0E5F">
        <w:rPr>
          <w:rFonts w:ascii="Arial Narrow" w:hAnsi="Arial Narrow"/>
        </w:rPr>
        <w:t xml:space="preserve"> demás</w:t>
      </w:r>
      <w:r w:rsidR="005E0E5F" w:rsidRPr="005E0E5F">
        <w:rPr>
          <w:rFonts w:ascii="Arial Narrow" w:hAnsi="Arial Narrow"/>
        </w:rPr>
        <w:t xml:space="preserve"> fines administrativos</w:t>
      </w:r>
      <w:r w:rsidR="005E0E5F">
        <w:rPr>
          <w:rFonts w:ascii="Arial Narrow" w:hAnsi="Arial Narrow"/>
        </w:rPr>
        <w:t xml:space="preserve"> que estime por conveniente.</w:t>
      </w:r>
    </w:p>
    <w:p w:rsidR="00DA1B00" w:rsidRDefault="00DA1B00" w:rsidP="00DA1B00">
      <w:pPr>
        <w:pStyle w:val="Textoindependiente"/>
        <w:spacing w:before="9"/>
        <w:rPr>
          <w:sz w:val="19"/>
        </w:rPr>
      </w:pPr>
    </w:p>
    <w:p w:rsidR="00DA1B00" w:rsidRDefault="00DA1B00" w:rsidP="00DA1B00">
      <w:pPr>
        <w:pStyle w:val="Textoindependiente"/>
        <w:spacing w:before="1"/>
        <w:ind w:left="736" w:right="1833"/>
        <w:jc w:val="center"/>
        <w:rPr>
          <w:w w:val="90"/>
        </w:rPr>
      </w:pPr>
      <w:r>
        <w:rPr>
          <w:w w:val="90"/>
        </w:rPr>
        <w:t xml:space="preserve">               </w:t>
      </w:r>
    </w:p>
    <w:p w:rsidR="00DA1B00" w:rsidRDefault="00DA1B00" w:rsidP="00787978">
      <w:pPr>
        <w:pStyle w:val="Textoindependiente"/>
        <w:spacing w:before="1"/>
        <w:ind w:left="736" w:right="-40"/>
        <w:jc w:val="center"/>
        <w:rPr>
          <w:w w:val="90"/>
        </w:rPr>
      </w:pPr>
    </w:p>
    <w:p w:rsidR="00DA1B00" w:rsidRPr="003C50CA" w:rsidRDefault="00DA1B00" w:rsidP="003C50CA">
      <w:pPr>
        <w:pStyle w:val="Textoindependiente"/>
        <w:spacing w:before="1"/>
        <w:ind w:left="736" w:right="-40"/>
        <w:jc w:val="center"/>
      </w:pPr>
      <w:r>
        <w:rPr>
          <w:w w:val="90"/>
        </w:rPr>
        <w:t>Atentament</w:t>
      </w:r>
      <w:r w:rsidR="003C50CA">
        <w:rPr>
          <w:w w:val="90"/>
        </w:rPr>
        <w:t>e,</w:t>
      </w:r>
    </w:p>
    <w:p w:rsidR="00E84CB5" w:rsidRDefault="00E84CB5" w:rsidP="003C50CA">
      <w:pPr>
        <w:ind w:right="7898"/>
        <w:jc w:val="both"/>
        <w:rPr>
          <w:w w:val="80"/>
          <w:sz w:val="16"/>
        </w:rPr>
      </w:pPr>
    </w:p>
    <w:p w:rsidR="00E84CB5" w:rsidRDefault="00E84CB5" w:rsidP="003C50CA">
      <w:pPr>
        <w:ind w:right="7898"/>
        <w:jc w:val="both"/>
        <w:rPr>
          <w:w w:val="80"/>
          <w:sz w:val="16"/>
        </w:rPr>
      </w:pPr>
      <w:r>
        <w:rPr>
          <w:noProof/>
        </w:rPr>
        <w:drawing>
          <wp:anchor distT="0" distB="0" distL="0" distR="0" simplePos="0" relativeHeight="487589888" behindDoc="0" locked="0" layoutInCell="1" allowOverlap="1" wp14:anchorId="1AEC253D" wp14:editId="705D5F56">
            <wp:simplePos x="0" y="0"/>
            <wp:positionH relativeFrom="margin">
              <wp:posOffset>2287366</wp:posOffset>
            </wp:positionH>
            <wp:positionV relativeFrom="paragraph">
              <wp:posOffset>214630</wp:posOffset>
            </wp:positionV>
            <wp:extent cx="1466215" cy="638175"/>
            <wp:effectExtent l="0" t="0" r="635" b="9525"/>
            <wp:wrapTopAndBottom/>
            <wp:docPr id="1884337887" name="Imagen 1884337887" descr="C:\Users\Hugo\Downloads\WhatsApp Image 2023-03-15 at 11.44.27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5.jpeg"/>
                    <pic:cNvPicPr/>
                  </pic:nvPicPr>
                  <pic:blipFill>
                    <a:blip r:embed="rId23" cstate="print"/>
                    <a:stretch>
                      <a:fillRect/>
                    </a:stretch>
                  </pic:blipFill>
                  <pic:spPr>
                    <a:xfrm>
                      <a:off x="0" y="0"/>
                      <a:ext cx="1466215" cy="638175"/>
                    </a:xfrm>
                    <a:prstGeom prst="rect">
                      <a:avLst/>
                    </a:prstGeom>
                  </pic:spPr>
                </pic:pic>
              </a:graphicData>
            </a:graphic>
            <wp14:sizeRelH relativeFrom="margin">
              <wp14:pctWidth>0</wp14:pctWidth>
            </wp14:sizeRelH>
            <wp14:sizeRelV relativeFrom="margin">
              <wp14:pctHeight>0</wp14:pctHeight>
            </wp14:sizeRelV>
          </wp:anchor>
        </w:drawing>
      </w:r>
    </w:p>
    <w:p w:rsidR="00E84CB5" w:rsidRDefault="00E84CB5" w:rsidP="003C50CA">
      <w:pPr>
        <w:ind w:right="7898"/>
        <w:jc w:val="both"/>
        <w:rPr>
          <w:w w:val="80"/>
          <w:sz w:val="16"/>
        </w:rPr>
      </w:pPr>
    </w:p>
    <w:p w:rsidR="00E84CB5" w:rsidRDefault="00E84CB5" w:rsidP="003C50CA">
      <w:pPr>
        <w:ind w:right="7898"/>
        <w:jc w:val="both"/>
        <w:rPr>
          <w:w w:val="80"/>
          <w:sz w:val="16"/>
        </w:rPr>
      </w:pPr>
    </w:p>
    <w:p w:rsidR="00E84CB5" w:rsidRDefault="00E84CB5" w:rsidP="003C50CA">
      <w:pPr>
        <w:ind w:right="7898"/>
        <w:jc w:val="both"/>
        <w:rPr>
          <w:w w:val="80"/>
          <w:sz w:val="16"/>
        </w:rPr>
      </w:pPr>
    </w:p>
    <w:p w:rsidR="00E84CB5" w:rsidRDefault="00E84CB5" w:rsidP="003C50CA">
      <w:pPr>
        <w:ind w:right="7898"/>
        <w:jc w:val="both"/>
        <w:rPr>
          <w:w w:val="80"/>
          <w:sz w:val="16"/>
        </w:rPr>
      </w:pPr>
    </w:p>
    <w:p w:rsidR="00E84CB5" w:rsidRDefault="00E84CB5" w:rsidP="003C50CA">
      <w:pPr>
        <w:ind w:right="7898"/>
        <w:jc w:val="both"/>
        <w:rPr>
          <w:w w:val="80"/>
          <w:sz w:val="16"/>
        </w:rPr>
      </w:pPr>
    </w:p>
    <w:p w:rsidR="006828B1" w:rsidRDefault="006828B1" w:rsidP="003C50CA">
      <w:pPr>
        <w:ind w:right="7898"/>
        <w:jc w:val="both"/>
        <w:rPr>
          <w:w w:val="80"/>
          <w:sz w:val="16"/>
        </w:rPr>
      </w:pPr>
    </w:p>
    <w:p w:rsidR="006828B1" w:rsidRDefault="006828B1" w:rsidP="003C50CA">
      <w:pPr>
        <w:ind w:right="7898"/>
        <w:jc w:val="both"/>
        <w:rPr>
          <w:w w:val="80"/>
          <w:sz w:val="16"/>
        </w:rPr>
      </w:pPr>
    </w:p>
    <w:p w:rsidR="006828B1" w:rsidRDefault="006828B1" w:rsidP="003C50CA">
      <w:pPr>
        <w:ind w:right="7898"/>
        <w:jc w:val="both"/>
        <w:rPr>
          <w:w w:val="80"/>
          <w:sz w:val="16"/>
        </w:rPr>
      </w:pPr>
    </w:p>
    <w:p w:rsidR="006828B1" w:rsidRDefault="006828B1" w:rsidP="003C50CA">
      <w:pPr>
        <w:ind w:right="7898"/>
        <w:jc w:val="both"/>
        <w:rPr>
          <w:w w:val="80"/>
          <w:sz w:val="16"/>
        </w:rPr>
      </w:pPr>
    </w:p>
    <w:p w:rsidR="006828B1" w:rsidRDefault="006828B1" w:rsidP="003C50CA">
      <w:pPr>
        <w:ind w:right="7898"/>
        <w:jc w:val="both"/>
        <w:rPr>
          <w:w w:val="80"/>
          <w:sz w:val="16"/>
        </w:rPr>
      </w:pPr>
    </w:p>
    <w:p w:rsidR="006828B1" w:rsidRDefault="006828B1" w:rsidP="003C50CA">
      <w:pPr>
        <w:ind w:right="7898"/>
        <w:jc w:val="both"/>
        <w:rPr>
          <w:w w:val="80"/>
          <w:sz w:val="16"/>
        </w:rPr>
      </w:pPr>
    </w:p>
    <w:p w:rsidR="006828B1" w:rsidRDefault="006828B1" w:rsidP="003C50CA">
      <w:pPr>
        <w:ind w:right="7898"/>
        <w:jc w:val="both"/>
        <w:rPr>
          <w:w w:val="80"/>
          <w:sz w:val="16"/>
        </w:rPr>
      </w:pPr>
    </w:p>
    <w:p w:rsidR="006828B1" w:rsidRDefault="006828B1" w:rsidP="003C50CA">
      <w:pPr>
        <w:ind w:right="7898"/>
        <w:jc w:val="both"/>
        <w:rPr>
          <w:w w:val="80"/>
          <w:sz w:val="16"/>
        </w:rPr>
      </w:pPr>
    </w:p>
    <w:p w:rsidR="006828B1" w:rsidRDefault="006828B1" w:rsidP="003C50CA">
      <w:pPr>
        <w:ind w:right="7898"/>
        <w:jc w:val="both"/>
        <w:rPr>
          <w:w w:val="80"/>
          <w:sz w:val="16"/>
        </w:rPr>
      </w:pPr>
    </w:p>
    <w:p w:rsidR="006828B1" w:rsidRDefault="006828B1" w:rsidP="003C50CA">
      <w:pPr>
        <w:ind w:right="7898"/>
        <w:jc w:val="both"/>
        <w:rPr>
          <w:w w:val="80"/>
          <w:sz w:val="16"/>
        </w:rPr>
      </w:pPr>
    </w:p>
    <w:p w:rsidR="006828B1" w:rsidRDefault="006828B1" w:rsidP="003C50CA">
      <w:pPr>
        <w:ind w:right="7898"/>
        <w:jc w:val="both"/>
        <w:rPr>
          <w:w w:val="80"/>
          <w:sz w:val="16"/>
        </w:rPr>
      </w:pPr>
    </w:p>
    <w:p w:rsidR="006828B1" w:rsidRDefault="006828B1" w:rsidP="003C50CA">
      <w:pPr>
        <w:ind w:right="7898"/>
        <w:jc w:val="both"/>
        <w:rPr>
          <w:w w:val="80"/>
          <w:sz w:val="16"/>
        </w:rPr>
      </w:pPr>
    </w:p>
    <w:p w:rsidR="00E84CB5" w:rsidRDefault="00E84CB5" w:rsidP="003C50CA">
      <w:pPr>
        <w:ind w:right="7898"/>
        <w:jc w:val="both"/>
        <w:rPr>
          <w:w w:val="80"/>
          <w:sz w:val="16"/>
        </w:rPr>
      </w:pPr>
    </w:p>
    <w:p w:rsidR="00725CB0" w:rsidRDefault="00DA1B00" w:rsidP="003C50CA">
      <w:pPr>
        <w:ind w:right="7898"/>
        <w:jc w:val="both"/>
        <w:rPr>
          <w:w w:val="90"/>
          <w:sz w:val="16"/>
        </w:rPr>
      </w:pPr>
      <w:r>
        <w:rPr>
          <w:w w:val="80"/>
          <w:sz w:val="16"/>
        </w:rPr>
        <w:t>BQHDP/J-AGP</w:t>
      </w:r>
      <w:r>
        <w:rPr>
          <w:spacing w:val="-33"/>
          <w:w w:val="80"/>
          <w:sz w:val="16"/>
        </w:rPr>
        <w:t xml:space="preserve"> </w:t>
      </w:r>
    </w:p>
    <w:p w:rsidR="00725CB0" w:rsidRPr="003C50CA" w:rsidRDefault="00725CB0" w:rsidP="003C50CA">
      <w:pPr>
        <w:ind w:right="7898"/>
        <w:jc w:val="both"/>
        <w:rPr>
          <w:spacing w:val="-33"/>
          <w:w w:val="80"/>
          <w:sz w:val="16"/>
        </w:rPr>
      </w:pPr>
      <w:r>
        <w:rPr>
          <w:w w:val="90"/>
          <w:sz w:val="16"/>
        </w:rPr>
        <w:t>RLA/EE</w:t>
      </w:r>
    </w:p>
    <w:p w:rsidR="006828B1" w:rsidRDefault="00DA1B00" w:rsidP="00694765">
      <w:pPr>
        <w:ind w:right="101"/>
        <w:jc w:val="both"/>
        <w:rPr>
          <w:w w:val="90"/>
          <w:sz w:val="16"/>
        </w:rPr>
      </w:pPr>
      <w:r>
        <w:rPr>
          <w:w w:val="90"/>
          <w:sz w:val="16"/>
        </w:rPr>
        <w:t>CC/Ar</w:t>
      </w:r>
      <w:r w:rsidR="006828B1">
        <w:rPr>
          <w:w w:val="90"/>
          <w:sz w:val="16"/>
        </w:rPr>
        <w:t>ch</w:t>
      </w:r>
      <w:r w:rsidR="00694765">
        <w:rPr>
          <w:w w:val="90"/>
          <w:sz w:val="16"/>
        </w:rPr>
        <w:t>.</w:t>
      </w:r>
    </w:p>
    <w:sectPr w:rsidR="006828B1" w:rsidSect="00694765">
      <w:headerReference w:type="default" r:id="rId24"/>
      <w:pgSz w:w="11910" w:h="16840"/>
      <w:pgMar w:top="1740" w:right="1278" w:bottom="1134" w:left="1600" w:header="497"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7C564C" w:rsidRDefault="007C564C">
      <w:r>
        <w:separator/>
      </w:r>
    </w:p>
  </w:endnote>
  <w:endnote w:type="continuationSeparator" w:id="0">
    <w:p w:rsidR="007C564C" w:rsidRDefault="007C56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7C564C" w:rsidRDefault="007C564C">
      <w:r>
        <w:separator/>
      </w:r>
    </w:p>
  </w:footnote>
  <w:footnote w:type="continuationSeparator" w:id="0">
    <w:p w:rsidR="007C564C" w:rsidRDefault="007C56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76334" w:rsidRDefault="00000000">
    <w:pPr>
      <w:pStyle w:val="Textoindependiente"/>
      <w:spacing w:line="14" w:lineRule="auto"/>
    </w:pPr>
    <w:r>
      <w:rPr>
        <w:noProof/>
      </w:rPr>
      <w:drawing>
        <wp:anchor distT="0" distB="0" distL="0" distR="0" simplePos="0" relativeHeight="251663360" behindDoc="1" locked="0" layoutInCell="1" allowOverlap="1">
          <wp:simplePos x="0" y="0"/>
          <wp:positionH relativeFrom="page">
            <wp:posOffset>1077467</wp:posOffset>
          </wp:positionH>
          <wp:positionV relativeFrom="page">
            <wp:posOffset>315467</wp:posOffset>
          </wp:positionV>
          <wp:extent cx="5574791" cy="359664"/>
          <wp:effectExtent l="0" t="0" r="0" b="0"/>
          <wp:wrapNone/>
          <wp:docPr id="263752869" name="Imagen 26375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 cstate="print"/>
                  <a:stretch>
                    <a:fillRect/>
                  </a:stretch>
                </pic:blipFill>
                <pic:spPr>
                  <a:xfrm>
                    <a:off x="0" y="0"/>
                    <a:ext cx="5574791" cy="359664"/>
                  </a:xfrm>
                  <a:prstGeom prst="rect">
                    <a:avLst/>
                  </a:prstGeom>
                </pic:spPr>
              </pic:pic>
            </a:graphicData>
          </a:graphic>
        </wp:anchor>
      </w:drawing>
    </w:r>
    <w:r w:rsidR="00E6579D">
      <w:rPr>
        <w:noProof/>
      </w:rPr>
      <mc:AlternateContent>
        <mc:Choice Requires="wps">
          <w:drawing>
            <wp:anchor distT="0" distB="0" distL="114300" distR="114300" simplePos="0" relativeHeight="251658240" behindDoc="1" locked="0" layoutInCell="1" allowOverlap="1">
              <wp:simplePos x="0" y="0"/>
              <wp:positionH relativeFrom="page">
                <wp:posOffset>2295525</wp:posOffset>
              </wp:positionH>
              <wp:positionV relativeFrom="page">
                <wp:posOffset>951865</wp:posOffset>
              </wp:positionV>
              <wp:extent cx="3152140" cy="167005"/>
              <wp:effectExtent l="0" t="0" r="0" b="0"/>
              <wp:wrapNone/>
              <wp:docPr id="197490474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2140"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6334" w:rsidRDefault="00000000">
                          <w:pPr>
                            <w:spacing w:before="12"/>
                            <w:ind w:left="20"/>
                            <w:rPr>
                              <w:rFonts w:ascii="Arial" w:hAnsi="Arial"/>
                              <w:b/>
                              <w:sz w:val="20"/>
                            </w:rPr>
                          </w:pPr>
                          <w:r>
                            <w:rPr>
                              <w:rFonts w:ascii="Arial" w:hAnsi="Arial"/>
                              <w:b/>
                              <w:color w:val="333333"/>
                              <w:sz w:val="20"/>
                            </w:rPr>
                            <w:t>“AÑO DE</w:t>
                          </w:r>
                          <w:r>
                            <w:rPr>
                              <w:rFonts w:ascii="Arial" w:hAnsi="Arial"/>
                              <w:b/>
                              <w:color w:val="333333"/>
                              <w:spacing w:val="-2"/>
                              <w:sz w:val="20"/>
                            </w:rPr>
                            <w:t xml:space="preserve"> </w:t>
                          </w:r>
                          <w:r>
                            <w:rPr>
                              <w:rFonts w:ascii="Arial" w:hAnsi="Arial"/>
                              <w:b/>
                              <w:color w:val="333333"/>
                              <w:sz w:val="20"/>
                            </w:rPr>
                            <w:t>LA</w:t>
                          </w:r>
                          <w:r>
                            <w:rPr>
                              <w:rFonts w:ascii="Arial" w:hAnsi="Arial"/>
                              <w:b/>
                              <w:color w:val="333333"/>
                              <w:spacing w:val="-5"/>
                              <w:sz w:val="20"/>
                            </w:rPr>
                            <w:t xml:space="preserve"> </w:t>
                          </w:r>
                          <w:r>
                            <w:rPr>
                              <w:rFonts w:ascii="Arial" w:hAnsi="Arial"/>
                              <w:b/>
                              <w:color w:val="333333"/>
                              <w:sz w:val="20"/>
                            </w:rPr>
                            <w:t>UNIDAD,</w:t>
                          </w:r>
                          <w:r>
                            <w:rPr>
                              <w:rFonts w:ascii="Arial" w:hAnsi="Arial"/>
                              <w:b/>
                              <w:color w:val="333333"/>
                              <w:spacing w:val="1"/>
                              <w:sz w:val="20"/>
                            </w:rPr>
                            <w:t xml:space="preserve"> </w:t>
                          </w:r>
                          <w:r>
                            <w:rPr>
                              <w:rFonts w:ascii="Arial" w:hAnsi="Arial"/>
                              <w:b/>
                              <w:color w:val="333333"/>
                              <w:sz w:val="20"/>
                            </w:rPr>
                            <w:t>LA</w:t>
                          </w:r>
                          <w:r>
                            <w:rPr>
                              <w:rFonts w:ascii="Arial" w:hAnsi="Arial"/>
                              <w:b/>
                              <w:color w:val="333333"/>
                              <w:spacing w:val="-4"/>
                              <w:sz w:val="20"/>
                            </w:rPr>
                            <w:t xml:space="preserve"> </w:t>
                          </w:r>
                          <w:r>
                            <w:rPr>
                              <w:rFonts w:ascii="Arial" w:hAnsi="Arial"/>
                              <w:b/>
                              <w:color w:val="333333"/>
                              <w:sz w:val="20"/>
                            </w:rPr>
                            <w:t>PAZ Y EL</w:t>
                          </w:r>
                          <w:r>
                            <w:rPr>
                              <w:rFonts w:ascii="Arial" w:hAnsi="Arial"/>
                              <w:b/>
                              <w:color w:val="333333"/>
                              <w:spacing w:val="1"/>
                              <w:sz w:val="20"/>
                            </w:rPr>
                            <w:t xml:space="preserve"> </w:t>
                          </w:r>
                          <w:r>
                            <w:rPr>
                              <w:rFonts w:ascii="Arial" w:hAnsi="Arial"/>
                              <w:b/>
                              <w:color w:val="333333"/>
                              <w:sz w:val="20"/>
                            </w:rPr>
                            <w:t>DESARROLLO”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34" type="#_x0000_t202" style="position:absolute;margin-left:180.75pt;margin-top:74.95pt;width:248.2pt;height:13.1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" filled="f" stroked="f">
              <v:textbox inset="0,0,0,0">
                <w:txbxContent>
                  <w:p w:rsidR="00576334" w:rsidRDefault="00000000">
                    <w:pPr>
                      <w:spacing w:before="12"/>
                      <w:ind w:left="20"/>
                      <w:rPr>
                        <w:rFonts w:ascii="Arial" w:hAnsi="Arial"/>
                        <w:b/>
                        <w:sz w:val="20"/>
                      </w:rPr>
                    </w:pPr>
                    <w:r>
                      <w:rPr>
                        <w:rFonts w:ascii="Arial" w:hAnsi="Arial"/>
                        <w:b/>
                        <w:color w:val="333333"/>
                        <w:sz w:val="20"/>
                      </w:rPr>
                      <w:t>“AÑO DE</w:t>
                    </w:r>
                    <w:r>
                      <w:rPr>
                        <w:rFonts w:ascii="Arial" w:hAnsi="Arial"/>
                        <w:b/>
                        <w:color w:val="333333"/>
                        <w:spacing w:val="-2"/>
                        <w:sz w:val="20"/>
                      </w:rPr>
                      <w:t xml:space="preserve"> </w:t>
                    </w:r>
                    <w:r>
                      <w:rPr>
                        <w:rFonts w:ascii="Arial" w:hAnsi="Arial"/>
                        <w:b/>
                        <w:color w:val="333333"/>
                        <w:sz w:val="20"/>
                      </w:rPr>
                      <w:t>LA</w:t>
                    </w:r>
                    <w:r>
                      <w:rPr>
                        <w:rFonts w:ascii="Arial" w:hAnsi="Arial"/>
                        <w:b/>
                        <w:color w:val="333333"/>
                        <w:spacing w:val="-5"/>
                        <w:sz w:val="20"/>
                      </w:rPr>
                      <w:t xml:space="preserve"> </w:t>
                    </w:r>
                    <w:r>
                      <w:rPr>
                        <w:rFonts w:ascii="Arial" w:hAnsi="Arial"/>
                        <w:b/>
                        <w:color w:val="333333"/>
                        <w:sz w:val="20"/>
                      </w:rPr>
                      <w:t>UNIDAD,</w:t>
                    </w:r>
                    <w:r>
                      <w:rPr>
                        <w:rFonts w:ascii="Arial" w:hAnsi="Arial"/>
                        <w:b/>
                        <w:color w:val="333333"/>
                        <w:spacing w:val="1"/>
                        <w:sz w:val="20"/>
                      </w:rPr>
                      <w:t xml:space="preserve"> </w:t>
                    </w:r>
                    <w:r>
                      <w:rPr>
                        <w:rFonts w:ascii="Arial" w:hAnsi="Arial"/>
                        <w:b/>
                        <w:color w:val="333333"/>
                        <w:sz w:val="20"/>
                      </w:rPr>
                      <w:t>LA</w:t>
                    </w:r>
                    <w:r>
                      <w:rPr>
                        <w:rFonts w:ascii="Arial" w:hAnsi="Arial"/>
                        <w:b/>
                        <w:color w:val="333333"/>
                        <w:spacing w:val="-4"/>
                        <w:sz w:val="20"/>
                      </w:rPr>
                      <w:t xml:space="preserve"> </w:t>
                    </w:r>
                    <w:r>
                      <w:rPr>
                        <w:rFonts w:ascii="Arial" w:hAnsi="Arial"/>
                        <w:b/>
                        <w:color w:val="333333"/>
                        <w:sz w:val="20"/>
                      </w:rPr>
                      <w:t>PAZ Y EL</w:t>
                    </w:r>
                    <w:r>
                      <w:rPr>
                        <w:rFonts w:ascii="Arial" w:hAnsi="Arial"/>
                        <w:b/>
                        <w:color w:val="333333"/>
                        <w:spacing w:val="1"/>
                        <w:sz w:val="20"/>
                      </w:rPr>
                      <w:t xml:space="preserve"> </w:t>
                    </w:r>
                    <w:r>
                      <w:rPr>
                        <w:rFonts w:ascii="Arial" w:hAnsi="Arial"/>
                        <w:b/>
                        <w:color w:val="333333"/>
                        <w:sz w:val="20"/>
                      </w:rPr>
                      <w:t>DESARROLLO”</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93999"/>
    <w:multiLevelType w:val="hybridMultilevel"/>
    <w:tmpl w:val="E67CA07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 w15:restartNumberingAfterBreak="0">
    <w:nsid w:val="035E4C68"/>
    <w:multiLevelType w:val="multilevel"/>
    <w:tmpl w:val="4EBCEA56"/>
    <w:lvl w:ilvl="0">
      <w:start w:val="1"/>
      <w:numFmt w:val="decimal"/>
      <w:lvlText w:val="%1"/>
      <w:lvlJc w:val="left"/>
      <w:pPr>
        <w:ind w:left="894" w:hanging="432"/>
      </w:pPr>
      <w:rPr>
        <w:rFonts w:hint="default"/>
        <w:lang w:val="es-ES" w:eastAsia="en-US" w:bidi="ar-SA"/>
      </w:rPr>
    </w:lvl>
    <w:lvl w:ilvl="1">
      <w:start w:val="1"/>
      <w:numFmt w:val="decimal"/>
      <w:lvlText w:val="%1.%2."/>
      <w:lvlJc w:val="left"/>
      <w:pPr>
        <w:ind w:left="894" w:hanging="432"/>
      </w:pPr>
      <w:rPr>
        <w:rFonts w:ascii="Arial MT" w:eastAsia="Arial MT" w:hAnsi="Arial MT" w:cs="Arial MT" w:hint="default"/>
        <w:w w:val="81"/>
        <w:sz w:val="20"/>
        <w:szCs w:val="20"/>
        <w:lang w:val="es-ES" w:eastAsia="en-US" w:bidi="ar-SA"/>
      </w:rPr>
    </w:lvl>
    <w:lvl w:ilvl="2">
      <w:numFmt w:val="bullet"/>
      <w:lvlText w:val="•"/>
      <w:lvlJc w:val="left"/>
      <w:pPr>
        <w:ind w:left="2765" w:hanging="432"/>
      </w:pPr>
      <w:rPr>
        <w:rFonts w:hint="default"/>
        <w:lang w:val="es-ES" w:eastAsia="en-US" w:bidi="ar-SA"/>
      </w:rPr>
    </w:lvl>
    <w:lvl w:ilvl="3">
      <w:numFmt w:val="bullet"/>
      <w:lvlText w:val="•"/>
      <w:lvlJc w:val="left"/>
      <w:pPr>
        <w:ind w:left="3697" w:hanging="432"/>
      </w:pPr>
      <w:rPr>
        <w:rFonts w:hint="default"/>
        <w:lang w:val="es-ES" w:eastAsia="en-US" w:bidi="ar-SA"/>
      </w:rPr>
    </w:lvl>
    <w:lvl w:ilvl="4">
      <w:numFmt w:val="bullet"/>
      <w:lvlText w:val="•"/>
      <w:lvlJc w:val="left"/>
      <w:pPr>
        <w:ind w:left="4630" w:hanging="432"/>
      </w:pPr>
      <w:rPr>
        <w:rFonts w:hint="default"/>
        <w:lang w:val="es-ES" w:eastAsia="en-US" w:bidi="ar-SA"/>
      </w:rPr>
    </w:lvl>
    <w:lvl w:ilvl="5">
      <w:numFmt w:val="bullet"/>
      <w:lvlText w:val="•"/>
      <w:lvlJc w:val="left"/>
      <w:pPr>
        <w:ind w:left="5563" w:hanging="432"/>
      </w:pPr>
      <w:rPr>
        <w:rFonts w:hint="default"/>
        <w:lang w:val="es-ES" w:eastAsia="en-US" w:bidi="ar-SA"/>
      </w:rPr>
    </w:lvl>
    <w:lvl w:ilvl="6">
      <w:numFmt w:val="bullet"/>
      <w:lvlText w:val="•"/>
      <w:lvlJc w:val="left"/>
      <w:pPr>
        <w:ind w:left="6495" w:hanging="432"/>
      </w:pPr>
      <w:rPr>
        <w:rFonts w:hint="default"/>
        <w:lang w:val="es-ES" w:eastAsia="en-US" w:bidi="ar-SA"/>
      </w:rPr>
    </w:lvl>
    <w:lvl w:ilvl="7">
      <w:numFmt w:val="bullet"/>
      <w:lvlText w:val="•"/>
      <w:lvlJc w:val="left"/>
      <w:pPr>
        <w:ind w:left="7428" w:hanging="432"/>
      </w:pPr>
      <w:rPr>
        <w:rFonts w:hint="default"/>
        <w:lang w:val="es-ES" w:eastAsia="en-US" w:bidi="ar-SA"/>
      </w:rPr>
    </w:lvl>
    <w:lvl w:ilvl="8">
      <w:numFmt w:val="bullet"/>
      <w:lvlText w:val="•"/>
      <w:lvlJc w:val="left"/>
      <w:pPr>
        <w:ind w:left="8361" w:hanging="432"/>
      </w:pPr>
      <w:rPr>
        <w:rFonts w:hint="default"/>
        <w:lang w:val="es-ES" w:eastAsia="en-US" w:bidi="ar-SA"/>
      </w:rPr>
    </w:lvl>
  </w:abstractNum>
  <w:abstractNum w:abstractNumId="2" w15:restartNumberingAfterBreak="0">
    <w:nsid w:val="1D673852"/>
    <w:multiLevelType w:val="hybridMultilevel"/>
    <w:tmpl w:val="C49068EE"/>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F2D3992"/>
    <w:multiLevelType w:val="multilevel"/>
    <w:tmpl w:val="48A2C962"/>
    <w:lvl w:ilvl="0">
      <w:start w:val="2"/>
      <w:numFmt w:val="decimal"/>
      <w:lvlText w:val="%1"/>
      <w:lvlJc w:val="left"/>
      <w:pPr>
        <w:ind w:left="822" w:hanging="360"/>
      </w:pPr>
      <w:rPr>
        <w:rFonts w:hint="default"/>
        <w:lang w:val="es-ES" w:eastAsia="en-US" w:bidi="ar-SA"/>
      </w:rPr>
    </w:lvl>
    <w:lvl w:ilvl="1">
      <w:start w:val="1"/>
      <w:numFmt w:val="decimal"/>
      <w:lvlText w:val="%1.%2"/>
      <w:lvlJc w:val="left"/>
      <w:pPr>
        <w:ind w:left="822" w:hanging="360"/>
      </w:pPr>
      <w:rPr>
        <w:rFonts w:ascii="Arial Narrow" w:eastAsia="Arial MT" w:hAnsi="Arial Narrow" w:cs="Arial MT" w:hint="default"/>
        <w:w w:val="81"/>
        <w:sz w:val="20"/>
        <w:szCs w:val="20"/>
        <w:lang w:val="es-ES" w:eastAsia="en-US" w:bidi="ar-SA"/>
      </w:rPr>
    </w:lvl>
    <w:lvl w:ilvl="2">
      <w:numFmt w:val="bullet"/>
      <w:lvlText w:val="•"/>
      <w:lvlJc w:val="left"/>
      <w:pPr>
        <w:ind w:left="2701" w:hanging="360"/>
      </w:pPr>
      <w:rPr>
        <w:rFonts w:hint="default"/>
        <w:lang w:val="es-ES" w:eastAsia="en-US" w:bidi="ar-SA"/>
      </w:rPr>
    </w:lvl>
    <w:lvl w:ilvl="3">
      <w:numFmt w:val="bullet"/>
      <w:lvlText w:val="•"/>
      <w:lvlJc w:val="left"/>
      <w:pPr>
        <w:ind w:left="3641" w:hanging="360"/>
      </w:pPr>
      <w:rPr>
        <w:rFonts w:hint="default"/>
        <w:lang w:val="es-ES" w:eastAsia="en-US" w:bidi="ar-SA"/>
      </w:rPr>
    </w:lvl>
    <w:lvl w:ilvl="4">
      <w:numFmt w:val="bullet"/>
      <w:lvlText w:val="•"/>
      <w:lvlJc w:val="left"/>
      <w:pPr>
        <w:ind w:left="4582" w:hanging="360"/>
      </w:pPr>
      <w:rPr>
        <w:rFonts w:hint="default"/>
        <w:lang w:val="es-ES" w:eastAsia="en-US" w:bidi="ar-SA"/>
      </w:rPr>
    </w:lvl>
    <w:lvl w:ilvl="5">
      <w:numFmt w:val="bullet"/>
      <w:lvlText w:val="•"/>
      <w:lvlJc w:val="left"/>
      <w:pPr>
        <w:ind w:left="5523" w:hanging="360"/>
      </w:pPr>
      <w:rPr>
        <w:rFonts w:hint="default"/>
        <w:lang w:val="es-ES" w:eastAsia="en-US" w:bidi="ar-SA"/>
      </w:rPr>
    </w:lvl>
    <w:lvl w:ilvl="6">
      <w:numFmt w:val="bullet"/>
      <w:lvlText w:val="•"/>
      <w:lvlJc w:val="left"/>
      <w:pPr>
        <w:ind w:left="6463" w:hanging="360"/>
      </w:pPr>
      <w:rPr>
        <w:rFonts w:hint="default"/>
        <w:lang w:val="es-ES" w:eastAsia="en-US" w:bidi="ar-SA"/>
      </w:rPr>
    </w:lvl>
    <w:lvl w:ilvl="7">
      <w:numFmt w:val="bullet"/>
      <w:lvlText w:val="•"/>
      <w:lvlJc w:val="left"/>
      <w:pPr>
        <w:ind w:left="7404" w:hanging="360"/>
      </w:pPr>
      <w:rPr>
        <w:rFonts w:hint="default"/>
        <w:lang w:val="es-ES" w:eastAsia="en-US" w:bidi="ar-SA"/>
      </w:rPr>
    </w:lvl>
    <w:lvl w:ilvl="8">
      <w:numFmt w:val="bullet"/>
      <w:lvlText w:val="•"/>
      <w:lvlJc w:val="left"/>
      <w:pPr>
        <w:ind w:left="8345" w:hanging="360"/>
      </w:pPr>
      <w:rPr>
        <w:rFonts w:hint="default"/>
        <w:lang w:val="es-ES" w:eastAsia="en-US" w:bidi="ar-SA"/>
      </w:rPr>
    </w:lvl>
  </w:abstractNum>
  <w:abstractNum w:abstractNumId="4" w15:restartNumberingAfterBreak="0">
    <w:nsid w:val="364242A6"/>
    <w:multiLevelType w:val="multilevel"/>
    <w:tmpl w:val="D304E81C"/>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5" w15:restartNumberingAfterBreak="0">
    <w:nsid w:val="37FE4D9C"/>
    <w:multiLevelType w:val="multilevel"/>
    <w:tmpl w:val="48A2C962"/>
    <w:lvl w:ilvl="0">
      <w:start w:val="2"/>
      <w:numFmt w:val="decimal"/>
      <w:lvlText w:val="%1"/>
      <w:lvlJc w:val="left"/>
      <w:pPr>
        <w:ind w:left="822" w:hanging="360"/>
      </w:pPr>
      <w:rPr>
        <w:rFonts w:hint="default"/>
        <w:lang w:val="es-ES" w:eastAsia="en-US" w:bidi="ar-SA"/>
      </w:rPr>
    </w:lvl>
    <w:lvl w:ilvl="1">
      <w:start w:val="1"/>
      <w:numFmt w:val="decimal"/>
      <w:lvlText w:val="%1.%2"/>
      <w:lvlJc w:val="left"/>
      <w:pPr>
        <w:ind w:left="822" w:hanging="360"/>
      </w:pPr>
      <w:rPr>
        <w:rFonts w:ascii="Arial Narrow" w:eastAsia="Arial MT" w:hAnsi="Arial Narrow" w:cs="Arial MT" w:hint="default"/>
        <w:w w:val="81"/>
        <w:sz w:val="20"/>
        <w:szCs w:val="20"/>
        <w:lang w:val="es-ES" w:eastAsia="en-US" w:bidi="ar-SA"/>
      </w:rPr>
    </w:lvl>
    <w:lvl w:ilvl="2">
      <w:numFmt w:val="bullet"/>
      <w:lvlText w:val="•"/>
      <w:lvlJc w:val="left"/>
      <w:pPr>
        <w:ind w:left="2701" w:hanging="360"/>
      </w:pPr>
      <w:rPr>
        <w:rFonts w:hint="default"/>
        <w:lang w:val="es-ES" w:eastAsia="en-US" w:bidi="ar-SA"/>
      </w:rPr>
    </w:lvl>
    <w:lvl w:ilvl="3">
      <w:numFmt w:val="bullet"/>
      <w:lvlText w:val="•"/>
      <w:lvlJc w:val="left"/>
      <w:pPr>
        <w:ind w:left="3641" w:hanging="360"/>
      </w:pPr>
      <w:rPr>
        <w:rFonts w:hint="default"/>
        <w:lang w:val="es-ES" w:eastAsia="en-US" w:bidi="ar-SA"/>
      </w:rPr>
    </w:lvl>
    <w:lvl w:ilvl="4">
      <w:numFmt w:val="bullet"/>
      <w:lvlText w:val="•"/>
      <w:lvlJc w:val="left"/>
      <w:pPr>
        <w:ind w:left="4582" w:hanging="360"/>
      </w:pPr>
      <w:rPr>
        <w:rFonts w:hint="default"/>
        <w:lang w:val="es-ES" w:eastAsia="en-US" w:bidi="ar-SA"/>
      </w:rPr>
    </w:lvl>
    <w:lvl w:ilvl="5">
      <w:numFmt w:val="bullet"/>
      <w:lvlText w:val="•"/>
      <w:lvlJc w:val="left"/>
      <w:pPr>
        <w:ind w:left="5523" w:hanging="360"/>
      </w:pPr>
      <w:rPr>
        <w:rFonts w:hint="default"/>
        <w:lang w:val="es-ES" w:eastAsia="en-US" w:bidi="ar-SA"/>
      </w:rPr>
    </w:lvl>
    <w:lvl w:ilvl="6">
      <w:numFmt w:val="bullet"/>
      <w:lvlText w:val="•"/>
      <w:lvlJc w:val="left"/>
      <w:pPr>
        <w:ind w:left="6463" w:hanging="360"/>
      </w:pPr>
      <w:rPr>
        <w:rFonts w:hint="default"/>
        <w:lang w:val="es-ES" w:eastAsia="en-US" w:bidi="ar-SA"/>
      </w:rPr>
    </w:lvl>
    <w:lvl w:ilvl="7">
      <w:numFmt w:val="bullet"/>
      <w:lvlText w:val="•"/>
      <w:lvlJc w:val="left"/>
      <w:pPr>
        <w:ind w:left="7404" w:hanging="360"/>
      </w:pPr>
      <w:rPr>
        <w:rFonts w:hint="default"/>
        <w:lang w:val="es-ES" w:eastAsia="en-US" w:bidi="ar-SA"/>
      </w:rPr>
    </w:lvl>
    <w:lvl w:ilvl="8">
      <w:numFmt w:val="bullet"/>
      <w:lvlText w:val="•"/>
      <w:lvlJc w:val="left"/>
      <w:pPr>
        <w:ind w:left="8345" w:hanging="360"/>
      </w:pPr>
      <w:rPr>
        <w:rFonts w:hint="default"/>
        <w:lang w:val="es-ES" w:eastAsia="en-US" w:bidi="ar-SA"/>
      </w:rPr>
    </w:lvl>
  </w:abstractNum>
  <w:abstractNum w:abstractNumId="6" w15:restartNumberingAfterBreak="0">
    <w:nsid w:val="3C4A1972"/>
    <w:multiLevelType w:val="hybridMultilevel"/>
    <w:tmpl w:val="FB848382"/>
    <w:lvl w:ilvl="0" w:tplc="CDD297F8">
      <w:start w:val="1"/>
      <w:numFmt w:val="upperRoman"/>
      <w:lvlText w:val="%1."/>
      <w:lvlJc w:val="left"/>
      <w:pPr>
        <w:ind w:left="284" w:hanging="284"/>
      </w:pPr>
      <w:rPr>
        <w:rFonts w:ascii="Arial" w:eastAsia="Arial" w:hAnsi="Arial" w:cs="Arial" w:hint="default"/>
        <w:b/>
        <w:bCs/>
        <w:w w:val="81"/>
        <w:sz w:val="20"/>
        <w:szCs w:val="20"/>
        <w:lang w:val="es-ES" w:eastAsia="en-US" w:bidi="ar-SA"/>
      </w:rPr>
    </w:lvl>
    <w:lvl w:ilvl="1" w:tplc="9FB20664">
      <w:numFmt w:val="bullet"/>
      <w:lvlText w:val=""/>
      <w:lvlJc w:val="left"/>
      <w:pPr>
        <w:ind w:left="1105" w:hanging="360"/>
      </w:pPr>
      <w:rPr>
        <w:rFonts w:ascii="Symbol" w:eastAsia="Symbol" w:hAnsi="Symbol" w:cs="Symbol" w:hint="default"/>
        <w:w w:val="99"/>
        <w:sz w:val="20"/>
        <w:szCs w:val="20"/>
        <w:lang w:val="es-ES" w:eastAsia="en-US" w:bidi="ar-SA"/>
      </w:rPr>
    </w:lvl>
    <w:lvl w:ilvl="2" w:tplc="7C14981C">
      <w:numFmt w:val="bullet"/>
      <w:lvlText w:val="•"/>
      <w:lvlJc w:val="left"/>
      <w:pPr>
        <w:ind w:left="2114" w:hanging="360"/>
      </w:pPr>
      <w:rPr>
        <w:rFonts w:hint="default"/>
        <w:lang w:val="es-ES" w:eastAsia="en-US" w:bidi="ar-SA"/>
      </w:rPr>
    </w:lvl>
    <w:lvl w:ilvl="3" w:tplc="FF52AFEE">
      <w:numFmt w:val="bullet"/>
      <w:lvlText w:val="•"/>
      <w:lvlJc w:val="left"/>
      <w:pPr>
        <w:ind w:left="3128" w:hanging="360"/>
      </w:pPr>
      <w:rPr>
        <w:rFonts w:hint="default"/>
        <w:lang w:val="es-ES" w:eastAsia="en-US" w:bidi="ar-SA"/>
      </w:rPr>
    </w:lvl>
    <w:lvl w:ilvl="4" w:tplc="D200CA82">
      <w:numFmt w:val="bullet"/>
      <w:lvlText w:val="•"/>
      <w:lvlJc w:val="left"/>
      <w:pPr>
        <w:ind w:left="4142" w:hanging="360"/>
      </w:pPr>
      <w:rPr>
        <w:rFonts w:hint="default"/>
        <w:lang w:val="es-ES" w:eastAsia="en-US" w:bidi="ar-SA"/>
      </w:rPr>
    </w:lvl>
    <w:lvl w:ilvl="5" w:tplc="684CAA5C">
      <w:numFmt w:val="bullet"/>
      <w:lvlText w:val="•"/>
      <w:lvlJc w:val="left"/>
      <w:pPr>
        <w:ind w:left="5156" w:hanging="360"/>
      </w:pPr>
      <w:rPr>
        <w:rFonts w:hint="default"/>
        <w:lang w:val="es-ES" w:eastAsia="en-US" w:bidi="ar-SA"/>
      </w:rPr>
    </w:lvl>
    <w:lvl w:ilvl="6" w:tplc="FF285024">
      <w:numFmt w:val="bullet"/>
      <w:lvlText w:val="•"/>
      <w:lvlJc w:val="left"/>
      <w:pPr>
        <w:ind w:left="6170" w:hanging="360"/>
      </w:pPr>
      <w:rPr>
        <w:rFonts w:hint="default"/>
        <w:lang w:val="es-ES" w:eastAsia="en-US" w:bidi="ar-SA"/>
      </w:rPr>
    </w:lvl>
    <w:lvl w:ilvl="7" w:tplc="F9CCAFAC">
      <w:numFmt w:val="bullet"/>
      <w:lvlText w:val="•"/>
      <w:lvlJc w:val="left"/>
      <w:pPr>
        <w:ind w:left="7184" w:hanging="360"/>
      </w:pPr>
      <w:rPr>
        <w:rFonts w:hint="default"/>
        <w:lang w:val="es-ES" w:eastAsia="en-US" w:bidi="ar-SA"/>
      </w:rPr>
    </w:lvl>
    <w:lvl w:ilvl="8" w:tplc="F6EC59E4">
      <w:numFmt w:val="bullet"/>
      <w:lvlText w:val="•"/>
      <w:lvlJc w:val="left"/>
      <w:pPr>
        <w:ind w:left="8198" w:hanging="360"/>
      </w:pPr>
      <w:rPr>
        <w:rFonts w:hint="default"/>
        <w:lang w:val="es-ES" w:eastAsia="en-US" w:bidi="ar-SA"/>
      </w:rPr>
    </w:lvl>
  </w:abstractNum>
  <w:abstractNum w:abstractNumId="7" w15:restartNumberingAfterBreak="0">
    <w:nsid w:val="5605512F"/>
    <w:multiLevelType w:val="hybridMultilevel"/>
    <w:tmpl w:val="6C405EC8"/>
    <w:lvl w:ilvl="0" w:tplc="280A000B">
      <w:start w:val="1"/>
      <w:numFmt w:val="bullet"/>
      <w:lvlText w:val=""/>
      <w:lvlJc w:val="left"/>
      <w:pPr>
        <w:ind w:left="2136" w:hanging="360"/>
      </w:pPr>
      <w:rPr>
        <w:rFonts w:ascii="Wingdings" w:hAnsi="Wingdings" w:hint="default"/>
      </w:rPr>
    </w:lvl>
    <w:lvl w:ilvl="1" w:tplc="280A0003" w:tentative="1">
      <w:start w:val="1"/>
      <w:numFmt w:val="bullet"/>
      <w:lvlText w:val="o"/>
      <w:lvlJc w:val="left"/>
      <w:pPr>
        <w:ind w:left="2856" w:hanging="360"/>
      </w:pPr>
      <w:rPr>
        <w:rFonts w:ascii="Courier New" w:hAnsi="Courier New" w:cs="Courier New" w:hint="default"/>
      </w:rPr>
    </w:lvl>
    <w:lvl w:ilvl="2" w:tplc="280A0005" w:tentative="1">
      <w:start w:val="1"/>
      <w:numFmt w:val="bullet"/>
      <w:lvlText w:val=""/>
      <w:lvlJc w:val="left"/>
      <w:pPr>
        <w:ind w:left="3576" w:hanging="360"/>
      </w:pPr>
      <w:rPr>
        <w:rFonts w:ascii="Wingdings" w:hAnsi="Wingdings" w:hint="default"/>
      </w:rPr>
    </w:lvl>
    <w:lvl w:ilvl="3" w:tplc="280A0001" w:tentative="1">
      <w:start w:val="1"/>
      <w:numFmt w:val="bullet"/>
      <w:lvlText w:val=""/>
      <w:lvlJc w:val="left"/>
      <w:pPr>
        <w:ind w:left="4296" w:hanging="360"/>
      </w:pPr>
      <w:rPr>
        <w:rFonts w:ascii="Symbol" w:hAnsi="Symbol" w:hint="default"/>
      </w:rPr>
    </w:lvl>
    <w:lvl w:ilvl="4" w:tplc="280A0003" w:tentative="1">
      <w:start w:val="1"/>
      <w:numFmt w:val="bullet"/>
      <w:lvlText w:val="o"/>
      <w:lvlJc w:val="left"/>
      <w:pPr>
        <w:ind w:left="5016" w:hanging="360"/>
      </w:pPr>
      <w:rPr>
        <w:rFonts w:ascii="Courier New" w:hAnsi="Courier New" w:cs="Courier New" w:hint="default"/>
      </w:rPr>
    </w:lvl>
    <w:lvl w:ilvl="5" w:tplc="280A0005" w:tentative="1">
      <w:start w:val="1"/>
      <w:numFmt w:val="bullet"/>
      <w:lvlText w:val=""/>
      <w:lvlJc w:val="left"/>
      <w:pPr>
        <w:ind w:left="5736" w:hanging="360"/>
      </w:pPr>
      <w:rPr>
        <w:rFonts w:ascii="Wingdings" w:hAnsi="Wingdings" w:hint="default"/>
      </w:rPr>
    </w:lvl>
    <w:lvl w:ilvl="6" w:tplc="280A0001" w:tentative="1">
      <w:start w:val="1"/>
      <w:numFmt w:val="bullet"/>
      <w:lvlText w:val=""/>
      <w:lvlJc w:val="left"/>
      <w:pPr>
        <w:ind w:left="6456" w:hanging="360"/>
      </w:pPr>
      <w:rPr>
        <w:rFonts w:ascii="Symbol" w:hAnsi="Symbol" w:hint="default"/>
      </w:rPr>
    </w:lvl>
    <w:lvl w:ilvl="7" w:tplc="280A0003" w:tentative="1">
      <w:start w:val="1"/>
      <w:numFmt w:val="bullet"/>
      <w:lvlText w:val="o"/>
      <w:lvlJc w:val="left"/>
      <w:pPr>
        <w:ind w:left="7176" w:hanging="360"/>
      </w:pPr>
      <w:rPr>
        <w:rFonts w:ascii="Courier New" w:hAnsi="Courier New" w:cs="Courier New" w:hint="default"/>
      </w:rPr>
    </w:lvl>
    <w:lvl w:ilvl="8" w:tplc="280A0005" w:tentative="1">
      <w:start w:val="1"/>
      <w:numFmt w:val="bullet"/>
      <w:lvlText w:val=""/>
      <w:lvlJc w:val="left"/>
      <w:pPr>
        <w:ind w:left="7896" w:hanging="360"/>
      </w:pPr>
      <w:rPr>
        <w:rFonts w:ascii="Wingdings" w:hAnsi="Wingdings" w:hint="default"/>
      </w:rPr>
    </w:lvl>
  </w:abstractNum>
  <w:abstractNum w:abstractNumId="8" w15:restartNumberingAfterBreak="0">
    <w:nsid w:val="5C4D2DDB"/>
    <w:multiLevelType w:val="hybridMultilevel"/>
    <w:tmpl w:val="EC64566A"/>
    <w:lvl w:ilvl="0" w:tplc="280A0001">
      <w:start w:val="1"/>
      <w:numFmt w:val="bullet"/>
      <w:lvlText w:val=""/>
      <w:lvlJc w:val="left"/>
      <w:pPr>
        <w:ind w:left="1542" w:hanging="360"/>
      </w:pPr>
      <w:rPr>
        <w:rFonts w:ascii="Symbol" w:hAnsi="Symbol" w:hint="default"/>
      </w:rPr>
    </w:lvl>
    <w:lvl w:ilvl="1" w:tplc="280A0003" w:tentative="1">
      <w:start w:val="1"/>
      <w:numFmt w:val="bullet"/>
      <w:lvlText w:val="o"/>
      <w:lvlJc w:val="left"/>
      <w:pPr>
        <w:ind w:left="2262" w:hanging="360"/>
      </w:pPr>
      <w:rPr>
        <w:rFonts w:ascii="Courier New" w:hAnsi="Courier New" w:cs="Courier New" w:hint="default"/>
      </w:rPr>
    </w:lvl>
    <w:lvl w:ilvl="2" w:tplc="280A0005" w:tentative="1">
      <w:start w:val="1"/>
      <w:numFmt w:val="bullet"/>
      <w:lvlText w:val=""/>
      <w:lvlJc w:val="left"/>
      <w:pPr>
        <w:ind w:left="2982" w:hanging="360"/>
      </w:pPr>
      <w:rPr>
        <w:rFonts w:ascii="Wingdings" w:hAnsi="Wingdings" w:hint="default"/>
      </w:rPr>
    </w:lvl>
    <w:lvl w:ilvl="3" w:tplc="280A0001" w:tentative="1">
      <w:start w:val="1"/>
      <w:numFmt w:val="bullet"/>
      <w:lvlText w:val=""/>
      <w:lvlJc w:val="left"/>
      <w:pPr>
        <w:ind w:left="3702" w:hanging="360"/>
      </w:pPr>
      <w:rPr>
        <w:rFonts w:ascii="Symbol" w:hAnsi="Symbol" w:hint="default"/>
      </w:rPr>
    </w:lvl>
    <w:lvl w:ilvl="4" w:tplc="280A0003" w:tentative="1">
      <w:start w:val="1"/>
      <w:numFmt w:val="bullet"/>
      <w:lvlText w:val="o"/>
      <w:lvlJc w:val="left"/>
      <w:pPr>
        <w:ind w:left="4422" w:hanging="360"/>
      </w:pPr>
      <w:rPr>
        <w:rFonts w:ascii="Courier New" w:hAnsi="Courier New" w:cs="Courier New" w:hint="default"/>
      </w:rPr>
    </w:lvl>
    <w:lvl w:ilvl="5" w:tplc="280A0005" w:tentative="1">
      <w:start w:val="1"/>
      <w:numFmt w:val="bullet"/>
      <w:lvlText w:val=""/>
      <w:lvlJc w:val="left"/>
      <w:pPr>
        <w:ind w:left="5142" w:hanging="360"/>
      </w:pPr>
      <w:rPr>
        <w:rFonts w:ascii="Wingdings" w:hAnsi="Wingdings" w:hint="default"/>
      </w:rPr>
    </w:lvl>
    <w:lvl w:ilvl="6" w:tplc="280A0001" w:tentative="1">
      <w:start w:val="1"/>
      <w:numFmt w:val="bullet"/>
      <w:lvlText w:val=""/>
      <w:lvlJc w:val="left"/>
      <w:pPr>
        <w:ind w:left="5862" w:hanging="360"/>
      </w:pPr>
      <w:rPr>
        <w:rFonts w:ascii="Symbol" w:hAnsi="Symbol" w:hint="default"/>
      </w:rPr>
    </w:lvl>
    <w:lvl w:ilvl="7" w:tplc="280A0003" w:tentative="1">
      <w:start w:val="1"/>
      <w:numFmt w:val="bullet"/>
      <w:lvlText w:val="o"/>
      <w:lvlJc w:val="left"/>
      <w:pPr>
        <w:ind w:left="6582" w:hanging="360"/>
      </w:pPr>
      <w:rPr>
        <w:rFonts w:ascii="Courier New" w:hAnsi="Courier New" w:cs="Courier New" w:hint="default"/>
      </w:rPr>
    </w:lvl>
    <w:lvl w:ilvl="8" w:tplc="280A0005" w:tentative="1">
      <w:start w:val="1"/>
      <w:numFmt w:val="bullet"/>
      <w:lvlText w:val=""/>
      <w:lvlJc w:val="left"/>
      <w:pPr>
        <w:ind w:left="7302" w:hanging="360"/>
      </w:pPr>
      <w:rPr>
        <w:rFonts w:ascii="Wingdings" w:hAnsi="Wingdings" w:hint="default"/>
      </w:rPr>
    </w:lvl>
  </w:abstractNum>
  <w:abstractNum w:abstractNumId="9" w15:restartNumberingAfterBreak="0">
    <w:nsid w:val="5E693001"/>
    <w:multiLevelType w:val="hybridMultilevel"/>
    <w:tmpl w:val="966C511E"/>
    <w:lvl w:ilvl="0" w:tplc="280A0001">
      <w:start w:val="1"/>
      <w:numFmt w:val="bullet"/>
      <w:lvlText w:val=""/>
      <w:lvlJc w:val="left"/>
      <w:pPr>
        <w:ind w:left="1542" w:hanging="360"/>
      </w:pPr>
      <w:rPr>
        <w:rFonts w:ascii="Symbol" w:hAnsi="Symbol" w:hint="default"/>
      </w:rPr>
    </w:lvl>
    <w:lvl w:ilvl="1" w:tplc="280A0003" w:tentative="1">
      <w:start w:val="1"/>
      <w:numFmt w:val="bullet"/>
      <w:lvlText w:val="o"/>
      <w:lvlJc w:val="left"/>
      <w:pPr>
        <w:ind w:left="2262" w:hanging="360"/>
      </w:pPr>
      <w:rPr>
        <w:rFonts w:ascii="Courier New" w:hAnsi="Courier New" w:cs="Courier New" w:hint="default"/>
      </w:rPr>
    </w:lvl>
    <w:lvl w:ilvl="2" w:tplc="280A0005" w:tentative="1">
      <w:start w:val="1"/>
      <w:numFmt w:val="bullet"/>
      <w:lvlText w:val=""/>
      <w:lvlJc w:val="left"/>
      <w:pPr>
        <w:ind w:left="2982" w:hanging="360"/>
      </w:pPr>
      <w:rPr>
        <w:rFonts w:ascii="Wingdings" w:hAnsi="Wingdings" w:hint="default"/>
      </w:rPr>
    </w:lvl>
    <w:lvl w:ilvl="3" w:tplc="280A0001" w:tentative="1">
      <w:start w:val="1"/>
      <w:numFmt w:val="bullet"/>
      <w:lvlText w:val=""/>
      <w:lvlJc w:val="left"/>
      <w:pPr>
        <w:ind w:left="3702" w:hanging="360"/>
      </w:pPr>
      <w:rPr>
        <w:rFonts w:ascii="Symbol" w:hAnsi="Symbol" w:hint="default"/>
      </w:rPr>
    </w:lvl>
    <w:lvl w:ilvl="4" w:tplc="280A0003" w:tentative="1">
      <w:start w:val="1"/>
      <w:numFmt w:val="bullet"/>
      <w:lvlText w:val="o"/>
      <w:lvlJc w:val="left"/>
      <w:pPr>
        <w:ind w:left="4422" w:hanging="360"/>
      </w:pPr>
      <w:rPr>
        <w:rFonts w:ascii="Courier New" w:hAnsi="Courier New" w:cs="Courier New" w:hint="default"/>
      </w:rPr>
    </w:lvl>
    <w:lvl w:ilvl="5" w:tplc="280A0005" w:tentative="1">
      <w:start w:val="1"/>
      <w:numFmt w:val="bullet"/>
      <w:lvlText w:val=""/>
      <w:lvlJc w:val="left"/>
      <w:pPr>
        <w:ind w:left="5142" w:hanging="360"/>
      </w:pPr>
      <w:rPr>
        <w:rFonts w:ascii="Wingdings" w:hAnsi="Wingdings" w:hint="default"/>
      </w:rPr>
    </w:lvl>
    <w:lvl w:ilvl="6" w:tplc="280A0001" w:tentative="1">
      <w:start w:val="1"/>
      <w:numFmt w:val="bullet"/>
      <w:lvlText w:val=""/>
      <w:lvlJc w:val="left"/>
      <w:pPr>
        <w:ind w:left="5862" w:hanging="360"/>
      </w:pPr>
      <w:rPr>
        <w:rFonts w:ascii="Symbol" w:hAnsi="Symbol" w:hint="default"/>
      </w:rPr>
    </w:lvl>
    <w:lvl w:ilvl="7" w:tplc="280A0003" w:tentative="1">
      <w:start w:val="1"/>
      <w:numFmt w:val="bullet"/>
      <w:lvlText w:val="o"/>
      <w:lvlJc w:val="left"/>
      <w:pPr>
        <w:ind w:left="6582" w:hanging="360"/>
      </w:pPr>
      <w:rPr>
        <w:rFonts w:ascii="Courier New" w:hAnsi="Courier New" w:cs="Courier New" w:hint="default"/>
      </w:rPr>
    </w:lvl>
    <w:lvl w:ilvl="8" w:tplc="280A0005" w:tentative="1">
      <w:start w:val="1"/>
      <w:numFmt w:val="bullet"/>
      <w:lvlText w:val=""/>
      <w:lvlJc w:val="left"/>
      <w:pPr>
        <w:ind w:left="7302" w:hanging="360"/>
      </w:pPr>
      <w:rPr>
        <w:rFonts w:ascii="Wingdings" w:hAnsi="Wingdings" w:hint="default"/>
      </w:rPr>
    </w:lvl>
  </w:abstractNum>
  <w:abstractNum w:abstractNumId="10" w15:restartNumberingAfterBreak="0">
    <w:nsid w:val="645B3CCF"/>
    <w:multiLevelType w:val="hybridMultilevel"/>
    <w:tmpl w:val="98A44BB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num w:numId="1" w16cid:durableId="469174870">
    <w:abstractNumId w:val="5"/>
  </w:num>
  <w:num w:numId="2" w16cid:durableId="1507742948">
    <w:abstractNumId w:val="1"/>
  </w:num>
  <w:num w:numId="3" w16cid:durableId="234126154">
    <w:abstractNumId w:val="6"/>
  </w:num>
  <w:num w:numId="4" w16cid:durableId="873466710">
    <w:abstractNumId w:val="3"/>
  </w:num>
  <w:num w:numId="5" w16cid:durableId="13190654">
    <w:abstractNumId w:val="4"/>
  </w:num>
  <w:num w:numId="6" w16cid:durableId="1536892072">
    <w:abstractNumId w:val="7"/>
  </w:num>
  <w:num w:numId="7" w16cid:durableId="1065689368">
    <w:abstractNumId w:val="9"/>
  </w:num>
  <w:num w:numId="8" w16cid:durableId="712387508">
    <w:abstractNumId w:val="10"/>
  </w:num>
  <w:num w:numId="9" w16cid:durableId="210313344">
    <w:abstractNumId w:val="0"/>
  </w:num>
  <w:num w:numId="10" w16cid:durableId="1213153648">
    <w:abstractNumId w:val="2"/>
  </w:num>
  <w:num w:numId="11" w16cid:durableId="2321587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6334"/>
    <w:rsid w:val="000625C4"/>
    <w:rsid w:val="00093946"/>
    <w:rsid w:val="000C5B0C"/>
    <w:rsid w:val="000D2DD8"/>
    <w:rsid w:val="000D4315"/>
    <w:rsid w:val="000F072A"/>
    <w:rsid w:val="001B03A6"/>
    <w:rsid w:val="001B44EF"/>
    <w:rsid w:val="001D69CC"/>
    <w:rsid w:val="00206B28"/>
    <w:rsid w:val="002405F7"/>
    <w:rsid w:val="00257B06"/>
    <w:rsid w:val="002D44F4"/>
    <w:rsid w:val="003062B3"/>
    <w:rsid w:val="0031692A"/>
    <w:rsid w:val="00333979"/>
    <w:rsid w:val="00382F4D"/>
    <w:rsid w:val="00390690"/>
    <w:rsid w:val="003B388B"/>
    <w:rsid w:val="003C50CA"/>
    <w:rsid w:val="003D4E0D"/>
    <w:rsid w:val="003D7D0B"/>
    <w:rsid w:val="00402E43"/>
    <w:rsid w:val="0041356A"/>
    <w:rsid w:val="00424745"/>
    <w:rsid w:val="004716AA"/>
    <w:rsid w:val="004F3935"/>
    <w:rsid w:val="005114F6"/>
    <w:rsid w:val="00550A43"/>
    <w:rsid w:val="0056778B"/>
    <w:rsid w:val="00573734"/>
    <w:rsid w:val="00576334"/>
    <w:rsid w:val="005777F2"/>
    <w:rsid w:val="00583107"/>
    <w:rsid w:val="005E0E5F"/>
    <w:rsid w:val="005F486E"/>
    <w:rsid w:val="006228DD"/>
    <w:rsid w:val="00644F3B"/>
    <w:rsid w:val="00652EEA"/>
    <w:rsid w:val="006636D8"/>
    <w:rsid w:val="00671A12"/>
    <w:rsid w:val="006765C7"/>
    <w:rsid w:val="00681BA8"/>
    <w:rsid w:val="006828B1"/>
    <w:rsid w:val="00694765"/>
    <w:rsid w:val="006A3BD3"/>
    <w:rsid w:val="006A565E"/>
    <w:rsid w:val="006D41D2"/>
    <w:rsid w:val="006F26C7"/>
    <w:rsid w:val="00725CB0"/>
    <w:rsid w:val="007830D3"/>
    <w:rsid w:val="00787978"/>
    <w:rsid w:val="0079755E"/>
    <w:rsid w:val="007B1DF0"/>
    <w:rsid w:val="007C130A"/>
    <w:rsid w:val="007C564C"/>
    <w:rsid w:val="007C76AC"/>
    <w:rsid w:val="007E1A97"/>
    <w:rsid w:val="00827FFB"/>
    <w:rsid w:val="008314CC"/>
    <w:rsid w:val="008443F0"/>
    <w:rsid w:val="00882B24"/>
    <w:rsid w:val="008A7942"/>
    <w:rsid w:val="008B64BB"/>
    <w:rsid w:val="008D6113"/>
    <w:rsid w:val="00931E6B"/>
    <w:rsid w:val="00944B5F"/>
    <w:rsid w:val="009600D3"/>
    <w:rsid w:val="00973679"/>
    <w:rsid w:val="00977BDD"/>
    <w:rsid w:val="009857A5"/>
    <w:rsid w:val="00996E69"/>
    <w:rsid w:val="009B1AF0"/>
    <w:rsid w:val="009C4438"/>
    <w:rsid w:val="009D776F"/>
    <w:rsid w:val="009E2640"/>
    <w:rsid w:val="009F685D"/>
    <w:rsid w:val="00A2366E"/>
    <w:rsid w:val="00A71F66"/>
    <w:rsid w:val="00A728AA"/>
    <w:rsid w:val="00A865B3"/>
    <w:rsid w:val="00AA53F6"/>
    <w:rsid w:val="00AC0202"/>
    <w:rsid w:val="00AC0D2E"/>
    <w:rsid w:val="00AC6CB7"/>
    <w:rsid w:val="00AF2236"/>
    <w:rsid w:val="00B25166"/>
    <w:rsid w:val="00B56C89"/>
    <w:rsid w:val="00B7638C"/>
    <w:rsid w:val="00B77E84"/>
    <w:rsid w:val="00BA276D"/>
    <w:rsid w:val="00BB091A"/>
    <w:rsid w:val="00BB2C57"/>
    <w:rsid w:val="00BB7D35"/>
    <w:rsid w:val="00BD0A68"/>
    <w:rsid w:val="00BE31FD"/>
    <w:rsid w:val="00C049B5"/>
    <w:rsid w:val="00C165B3"/>
    <w:rsid w:val="00C56B59"/>
    <w:rsid w:val="00C81352"/>
    <w:rsid w:val="00C87D34"/>
    <w:rsid w:val="00D0475B"/>
    <w:rsid w:val="00D476C7"/>
    <w:rsid w:val="00D6359A"/>
    <w:rsid w:val="00D75FE7"/>
    <w:rsid w:val="00D949A4"/>
    <w:rsid w:val="00DA1B00"/>
    <w:rsid w:val="00DA56FB"/>
    <w:rsid w:val="00DA62D5"/>
    <w:rsid w:val="00E6579D"/>
    <w:rsid w:val="00E83890"/>
    <w:rsid w:val="00E84CB5"/>
    <w:rsid w:val="00EA2B7F"/>
    <w:rsid w:val="00ED6660"/>
    <w:rsid w:val="00F022F6"/>
    <w:rsid w:val="00F507F6"/>
    <w:rsid w:val="00F50A04"/>
    <w:rsid w:val="00F67682"/>
    <w:rsid w:val="00F71AB6"/>
    <w:rsid w:val="00F85052"/>
    <w:rsid w:val="00F91476"/>
    <w:rsid w:val="00F929DA"/>
    <w:rsid w:val="00FB5154"/>
    <w:rsid w:val="00FC0BE2"/>
    <w:rsid w:val="00FD458E"/>
    <w:rsid w:val="00FD4CC8"/>
    <w:rsid w:val="00FE3230"/>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570AED8C-3BAF-48E4-B9E9-F9A4999B7D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A1B00"/>
    <w:rPr>
      <w:rFonts w:ascii="Arial MT" w:eastAsia="Arial MT" w:hAnsi="Arial MT" w:cs="Arial MT"/>
      <w:lang w:val="es-ES"/>
    </w:rPr>
  </w:style>
  <w:style w:type="paragraph" w:styleId="Ttulo1">
    <w:name w:val="heading 1"/>
    <w:basedOn w:val="Normal"/>
    <w:link w:val="Ttulo1Car"/>
    <w:uiPriority w:val="9"/>
    <w:qFormat/>
    <w:pPr>
      <w:ind w:left="385" w:hanging="284"/>
      <w:outlineLvl w:val="0"/>
    </w:pPr>
    <w:rPr>
      <w:rFonts w:ascii="Arial" w:eastAsia="Arial" w:hAnsi="Arial" w:cs="Arial"/>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Pr>
      <w:sz w:val="20"/>
      <w:szCs w:val="20"/>
    </w:rPr>
  </w:style>
  <w:style w:type="paragraph" w:styleId="Prrafodelista">
    <w:name w:val="List Paragraph"/>
    <w:basedOn w:val="Normal"/>
    <w:uiPriority w:val="1"/>
    <w:qFormat/>
    <w:pPr>
      <w:ind w:left="1105" w:hanging="360"/>
    </w:pPr>
  </w:style>
  <w:style w:type="paragraph" w:customStyle="1" w:styleId="TableParagraph">
    <w:name w:val="Table Paragraph"/>
    <w:basedOn w:val="Normal"/>
    <w:uiPriority w:val="1"/>
    <w:qFormat/>
    <w:pPr>
      <w:spacing w:before="9"/>
      <w:ind w:left="107"/>
    </w:pPr>
  </w:style>
  <w:style w:type="paragraph" w:customStyle="1" w:styleId="Default">
    <w:name w:val="Default"/>
    <w:rsid w:val="00827FFB"/>
    <w:pPr>
      <w:widowControl/>
      <w:adjustRightInd w:val="0"/>
    </w:pPr>
    <w:rPr>
      <w:rFonts w:ascii="Arial" w:hAnsi="Arial" w:cs="Arial"/>
      <w:color w:val="000000"/>
      <w:sz w:val="24"/>
      <w:szCs w:val="24"/>
      <w:lang w:val="es-PE"/>
    </w:rPr>
  </w:style>
  <w:style w:type="table" w:styleId="Tablaconcuadrcula">
    <w:name w:val="Table Grid"/>
    <w:basedOn w:val="Tablanormal"/>
    <w:uiPriority w:val="39"/>
    <w:rsid w:val="000D2D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DA1B00"/>
    <w:rPr>
      <w:rFonts w:ascii="Arial" w:eastAsia="Arial" w:hAnsi="Arial" w:cs="Arial"/>
      <w:b/>
      <w:bCs/>
      <w:sz w:val="20"/>
      <w:szCs w:val="20"/>
      <w:lang w:val="es-ES"/>
    </w:rPr>
  </w:style>
  <w:style w:type="character" w:customStyle="1" w:styleId="TextoindependienteCar">
    <w:name w:val="Texto independiente Car"/>
    <w:basedOn w:val="Fuentedeprrafopredeter"/>
    <w:link w:val="Textoindependiente"/>
    <w:uiPriority w:val="1"/>
    <w:rsid w:val="00DA1B00"/>
    <w:rPr>
      <w:rFonts w:ascii="Arial MT" w:eastAsia="Arial MT" w:hAnsi="Arial MT" w:cs="Arial MT"/>
      <w:sz w:val="20"/>
      <w:szCs w:val="20"/>
      <w:lang w:val="es-ES"/>
    </w:rPr>
  </w:style>
  <w:style w:type="paragraph" w:styleId="Encabezado">
    <w:name w:val="header"/>
    <w:basedOn w:val="Normal"/>
    <w:link w:val="EncabezadoCar"/>
    <w:uiPriority w:val="99"/>
    <w:unhideWhenUsed/>
    <w:rsid w:val="00977BDD"/>
    <w:pPr>
      <w:widowControl/>
      <w:tabs>
        <w:tab w:val="center" w:pos="4252"/>
        <w:tab w:val="right" w:pos="8504"/>
      </w:tabs>
      <w:autoSpaceDE/>
      <w:autoSpaceDN/>
    </w:pPr>
    <w:rPr>
      <w:rFonts w:ascii="Calibri" w:eastAsia="Calibri" w:hAnsi="Calibri" w:cs="Times New Roman"/>
      <w:lang w:val="es-PE"/>
    </w:rPr>
  </w:style>
  <w:style w:type="character" w:customStyle="1" w:styleId="EncabezadoCar">
    <w:name w:val="Encabezado Car"/>
    <w:basedOn w:val="Fuentedeprrafopredeter"/>
    <w:link w:val="Encabezado"/>
    <w:uiPriority w:val="99"/>
    <w:rsid w:val="00977BDD"/>
    <w:rPr>
      <w:rFonts w:ascii="Calibri" w:eastAsia="Calibri" w:hAnsi="Calibri" w:cs="Times New Roman"/>
      <w:lang w:val="es-PE"/>
    </w:rPr>
  </w:style>
  <w:style w:type="paragraph" w:styleId="Piedepgina">
    <w:name w:val="footer"/>
    <w:basedOn w:val="Normal"/>
    <w:link w:val="PiedepginaCar"/>
    <w:uiPriority w:val="99"/>
    <w:unhideWhenUsed/>
    <w:rsid w:val="006828B1"/>
    <w:pPr>
      <w:tabs>
        <w:tab w:val="center" w:pos="4252"/>
        <w:tab w:val="right" w:pos="8504"/>
      </w:tabs>
    </w:pPr>
  </w:style>
  <w:style w:type="character" w:customStyle="1" w:styleId="PiedepginaCar">
    <w:name w:val="Pie de página Car"/>
    <w:basedOn w:val="Fuentedeprrafopredeter"/>
    <w:link w:val="Piedepgina"/>
    <w:uiPriority w:val="99"/>
    <w:rsid w:val="006828B1"/>
    <w:rPr>
      <w:rFonts w:ascii="Arial MT" w:eastAsia="Arial MT" w:hAnsi="Arial MT" w:cs="Arial MT"/>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10" Type="http://schemas.openxmlformats.org/officeDocument/2006/relationships/image" Target="media/image4.pn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1211</TotalTime>
  <Pages>4</Pages>
  <Words>1290</Words>
  <Characters>7098</Characters>
  <Application>Microsoft Office Word</Application>
  <DocSecurity>0</DocSecurity>
  <Lines>59</Lines>
  <Paragraphs>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Hugo</dc:creator>
  <cp:lastModifiedBy>loveraalejos@gmail.com</cp:lastModifiedBy>
  <cp:revision>44</cp:revision>
  <dcterms:created xsi:type="dcterms:W3CDTF">2023-05-29T23:47:00Z</dcterms:created>
  <dcterms:modified xsi:type="dcterms:W3CDTF">2023-06-02T22:31:00Z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2023-05-12T00:00:00Z</vt:filetime>
  </property>
  <property fmtid="{D5CDD505-2E9C-101B-9397-08002B2CF9AE}" pid="3" name="Creator">
    <vt:lpwstr>Microsoft® Word 2016</vt:lpwstr>
  </property>
  <property fmtid="{D5CDD505-2E9C-101B-9397-08002B2CF9AE}" pid="4" name="LastSaved">
    <vt:filetime>2023-05-29T00:00:00Z</vt:filetime>
  </property>
</Properties>
</file>